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in software development, focused on web and mobile applications. Proven expertise in supporting developers, troubleshooting, and enhancing user experiences, particularly in the crypto ecosystem. Adept at leveraging JS/TS, React Native, and AI tooling to elevate support mechanisms and documentation, ensuring seamless integrations and improving engagement through effective communication.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Solidity, HTML5, CSS3,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React Native, Node.js, Express.js, Redux, Socket.io, Jest,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Git, GitHub, Docker, Kubernetes, CI/CD, Cursor, CoPilot, Browser DevTools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Protocols:</w:t>
      </w:r>
      <w:r w:rsidRPr="00745DD3">
        <w:rPr>
          <w:rFonts w:ascii="Roboto Light" w:eastAsia="Roboto Light" w:hAnsi="Roboto Light" w:cs="Roboto Light"/>
          <w:color w:val="404040" w:themeColor="text1" w:themeTint="BF"/>
          <w:sz w:val="20"/>
          <w:szCs w:val="20"/>
        </w:rPr>
        <w:t xml:space="preserve"> Web3.js, Ethereum, Solana, RPCs, REST, GraphQL, JSON, OAuth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TDD, Pair Programming, Documentation, Code Reviews, User-Centric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Databases:</w:t>
      </w:r>
      <w:r w:rsidRPr="00745DD3">
        <w:rPr>
          <w:rFonts w:ascii="Roboto Light" w:eastAsia="Roboto Light" w:hAnsi="Roboto Light" w:cs="Roboto Light"/>
          <w:color w:val="404040" w:themeColor="text1" w:themeTint="BF"/>
          <w:sz w:val="20"/>
          <w:szCs w:val="20"/>
        </w:rPr>
        <w:t xml:space="preserve"> AWS, Azure, Firebase, MongoDB, PostgreSQL, MySQL, Redis, Graph Database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managed developer support by addressing inquiries related to the </w:t>
      </w:r>
      <w:r w:rsidRPr="00745DD3">
        <w:rPr>
          <w:rFonts w:ascii="Roboto Light" w:eastAsia="Roboto Light" w:hAnsi="Roboto Light" w:cs="Roboto Light"/>
          <w:b/>
          <w:bCs/>
          <w:color w:val="404040" w:themeColor="text1" w:themeTint="BF"/>
          <w:sz w:val="20"/>
          <w:szCs w:val="20"/>
        </w:rPr>
        <w:t xml:space="preserve">Phantom 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process through chat and email, maintaining a positive, professional tone across all 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diagnostic skills to analyze issues, reproduce bugs, and swiftly identify solutions, ensuring that developers could swiftly continue their work without major setbacks or delays.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internal documentation, catering to developers' needs by providing clear, concise guidelines that complemented existing resources, thereby enabling self-service and reducing the volume of repetitive inquiries.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streamline integration processes and improve developer satisfaction, addressing pain points through feedback mechanisms and continuous improvement practices implemented in support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such as </w:t>
      </w:r>
      <w:r w:rsidRPr="00745DD3">
        <w:rPr>
          <w:rFonts w:ascii="Roboto Light" w:eastAsia="Roboto Light" w:hAnsi="Roboto Light" w:cs="Roboto Light"/>
          <w:b/>
          <w:bCs/>
          <w:color w:val="404040" w:themeColor="text1" w:themeTint="BF"/>
          <w:sz w:val="20"/>
          <w:szCs w:val="20"/>
        </w:rPr>
        <w:t xml:space="preserve">browser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block explorers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resolution times, providing in-depth analyses to troubleshoot issues effectively while maintaining communication with the affected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training sessions for internal chatbots, contributing extensively to the AI support chatbot's development, resulting in improved answer accuracy and response times for developer queries via AI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risk assessment of API usage patterns, ensuring all integrations were secure and adhered to safeguarding protocols, fostering trusted environments for developers interacting with the Phantom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logs of support interactions, summarizing key issues and resolutions which served for collective learning within the team, fostering an atmosphere of growth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Recognized for outstanding communication skills, consistently providing warm, supportive feedback to developers, enhancing their integration experience and promoting a collaborative environment that supports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problem resolution quality through debugging, experimenting with various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consistently optimizing support workflows to elevate the entire developer experience with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t>
      </w:r>
      <w:r w:rsidRPr="00745DD3">
        <w:rPr>
          <w:rFonts w:ascii="Roboto Light" w:eastAsia="Roboto Light" w:hAnsi="Roboto Light" w:cs="Roboto Light"/>
          <w:b/>
          <w:bCs/>
          <w:color w:val="404040" w:themeColor="text1" w:themeTint="BF"/>
          <w:sz w:val="20"/>
          <w:szCs w:val="20"/>
        </w:rPr>
        <w:t xml:space="preserve">Solana programming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broader </w:t>
      </w:r>
      <w:r w:rsidRPr="00745DD3">
        <w:rPr>
          <w:rFonts w:ascii="Roboto Light" w:eastAsia="Roboto Light" w:hAnsi="Roboto Light" w:cs="Roboto Light"/>
          <w:b/>
          <w:bCs/>
          <w:color w:val="404040" w:themeColor="text1" w:themeTint="BF"/>
          <w:sz w:val="20"/>
          <w:szCs w:val="20"/>
        </w:rPr>
        <w:t xml:space="preserve">crypto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enhancing the capabilities of the developer support team and positioning them as knowledgeable assets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release planning process, providing insights from developer interactions that influenced product updates and enhancements based on real-world feedback from users during integration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demands in the </w:t>
      </w:r>
      <w:r w:rsidRPr="00745DD3">
        <w:rPr>
          <w:rFonts w:ascii="Roboto Light" w:eastAsia="Roboto Light" w:hAnsi="Roboto Light" w:cs="Roboto Light"/>
          <w:b/>
          <w:bCs/>
          <w:color w:val="404040" w:themeColor="text1" w:themeTint="BF"/>
          <w:sz w:val="20"/>
          <w:szCs w:val="20"/>
        </w:rPr>
        <w:t xml:space="preserve">crypto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 by undergoing continuous learning in new protocols and tech stacks, developing a wide-ranging understanding of emerging technologies relevant to our support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to formalize feedback loops with developers, ensuring their concerns were communicated to product teams, thereby championing their needs into actionable changes in future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systematic approach to collecting developer feedback, using surveys and direct communication channels, thereby fostering community engagement and ensuring a user-centered approach in our support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collaboration among cross-functional teams while dealing with multiple simultaneous projects, thereby ensuring that resources were properly allocated and meeting stakeholder expectations consistently throughout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building robust web applications, implementing strong typing systems to reduce runtime errors and enhance overall code maintainability, contributing to the effectiveness of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migration of legacy systems to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responsiveness, and maintainability of our software solutions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Employing </w:t>
      </w:r>
      <w:r w:rsidRPr="00745DD3">
        <w:rPr>
          <w:rFonts w:ascii="Roboto Light" w:eastAsia="Roboto Light" w:hAnsi="Roboto Light" w:cs="Roboto Light"/>
          <w:b/>
          <w:bCs/>
          <w:color w:val="404040" w:themeColor="text1" w:themeTint="BF"/>
          <w:sz w:val="20"/>
          <w:szCs w:val="20"/>
        </w:rPr>
        <w:t xml:space="preserve">clear communication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 effectively mediated between technical and non-technical stakeholders, ensuring project specifications were well understood and executed, improving the overall workflow of team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APIs and internal tools, streamlining onboarding processes for new developers and providing clarity on system usage, which improved team efficiency and new hire productivity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team’s knowledge base by conducting code reviews using best practices, fostering a culture of quality and continuous learning, leading to increased team morale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focused on optimizing user engagement within applications,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personalized experiences and consistently analyzing user data to inform design decisions along the way.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and debugging processes to ensure application reliability and performance, leveraging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extensively to maintain high standards across our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deployment processes, utilizing continuous integration pipelines that reduced deployment times and allowed for quicker feature iterations based on user feedback and team input.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interfaces across web and mobile applications, ensuring accessibility standards were met to enhance user experience throughout various demographics of our customer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bi-weekly retrospectives and sprint planning meetings, contributing to team discussions on improving processes, aligning project goals, and maximizing overall efficiency through collaborative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educational content that supported knowledge sharing regarding the latest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developments, trends, and technologies, ensuring the team remained ahead of industry standards and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