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11 years of experience specializing in Java, Spring Boot, and web applications development. Proven track record in leading teams, delivering high-quality products, and architecting microservices-based solutions for diverse clients. Strong communicator with a deep commitment to maintaining code quality and performance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SQL, Go, HTML/CSS,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MVC, Spring Data, Spring Security, Angular, React, Ionic,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Ansible, GitLab,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IntelliJ IDEA, Visual Studio Code, Gradle, Maven,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optimal performance, security, and ability to meet evolving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architecting RESTful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modularity, scalability, and facilitate deployment simplicity across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and deployment processes that significantly improved delivery times and reduced 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team members, fostering professional development and enhancing overall code quality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 and design, delivering solutions that meet both user experience standards and technical requirements to ensure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coaching for junior developers, equipping them with the skills and knowledge necessary to troubleshoot complex issues and fostering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best practices in database management,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optimization and employing efficient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tracking tasks, maintaining a visually organized workflow that allows for transparent progress updates and effective communication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trends to recommend and implement improvements in software development practices, contributing to the department's goal of adopting innovative solutions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software architecture diagrams and system specifications to clearly communicate technical concepts and facilitate the onboarding of new team members into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retrospectives, reinforcing the importance of iteration and adaptability in our development methodology to swiftly address changing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developing training materials and conducting workshops aimed at enhancing team productivity by sharing knowledge of new libraries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best practices for data security compliance, ensuring that developed applications meet necessary regulations while keeping sensitive customer information protected.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translate them into functional specifications, aligning development efforts with business objectives for optimal results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such as API specifications and onboarding materials, significantly aiding project handover processes and ensuring continuity of development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clients to streamline operations and integrate various business processes more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create seamless front-end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users with intuitive and responsive interfaces to enhance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for all new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reliability through thorough testing processes that reveal potential defect issues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business needs and provided tailored solutions using innovative technologies, enhancing the company's reputation for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and design discussions to ensure compliance with best practices and to integrate new technologies that improve scalability and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to enhance the build process by implementing automated deployment strategies, which reduced human error and expedited delivery cycles significantly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existing legacy applications by refactoring codebases and integrating modern frameworks to improve performance and maintainability without sacrificing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improvement sessions to review workflows and development practices, leading to significant enhancements in productivity metrics and team morale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programming best practices, system design, and new technologies, cultivating a collaborative and supportive environment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leveraging profiling tools to identify bottlenecks and implement solutions that enhanced system capability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project estimation and scheduling to ensure realistic deadlines and resource allocation, allowing teams to deliver quality results within set timeframes.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and logging frameworks to track application performance post-release, enabling proactive identification and resolution of potential issues before they impact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