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industry, specializing in web and mobile applications development. Proficient in modern Java tools and frameworks, with strong expertise in front-end technologies including React and Node.js. Proven ability in collaborating with cross-functional teams to deliver high-quality,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CSS, TypeScript, React, Redux, JSON, REST, Vitest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Java, Spring Boot, RESTful APIs, Microservices,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AWS, Azure, CI/CD, Turborepo,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Vitest, Jest, Mocha, Chai, Selenium, Cypress, JUnit, TestNG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Trello, Asana, Scrum, Kanban, Git,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interaction, while ensuring compliance with modern web standards for accessibility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automation tools, troubleshooting issues efficiently, and enhancing team productivity, demonstrating a proactive approach to identifying root causes and implementing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technologies to facilitate seamless deployment and management of web applications, resulting in improved application availability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components, ensuring high-quality code and reducing the time spent on manual testing, which boosted team velocity 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quality and collaboration within the team while mentoring junior developers in advanced coding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RESTful APIs for internal services, optimizing data flow and communication between front-end and back-end systems to enhance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workshops on modern development techniques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Turborepo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teams with essential knowledge to improve their workflow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ensuring compatibility across various devices and browsers for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application of Agile methodologies, contributing to the team's adaptability and ensuring that project goals were met within defined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with stakeholders through clear communication and regular updates, establishing strong working relationships that yielded productive feedback and facilitated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 in the development lifecycle, introducing automation and tools that reduce manual efforts, thereby increasing overall project efficiency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web technologies, resulting in a more informed team capable of tackling complex challenges with innovative solutions tailored to industry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on project processes and technical implementations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clarity for current and future team members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application deployment processes, reduced overhead, and improved incident response times for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translate user requirements into functional app features, utilizing design thinking to enhance user satisfaction and product usability.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enterprise-level solutions with high availability and secure transaction processing, adhering to best coding practices and performance optimization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stand-ups, sprint planning, and retrospectives to enhance team communication and ensure projects were delivered on time and to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development with back-end services through the creation of powerful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handling and seamless user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and resolve complex application issues, utilizing strong analytical skills to identify problems and deploy solutions that meet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to modernize applications, reducing technical debt while enhancing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test-driven development approach that increased reliability and reduced code defects across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migration efforts to cloud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thus improving scalability and resilience of applications in line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storage and retrieval processes critical to application functionality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new features and architectural decisions, allowing for a clearer understanding of system functionality within the development team and guiding future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ensuring collaborative development processes were streamlined and code integrity was maintained through rigorous versioning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third-party libraries and services to enrich application functionalities, ensuring components were reliable and well-documented to facilitate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code optimization, fostering an environment of growth and learning that empowered the team to enhance their technical 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