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Java Developer with over 11 years of experience in software development, specializing in web and mobile applications. Proven expertise in developing robust applications using Java Servlets, Spring, Maven, and relational databases. Adept at employing Agile methodologies to enhance collaboration and project outcomes, with strong problem-solving skills paired with a commitment to delivering high-quality solutions aligned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 CSS, SQL, XML, JSP, Servlets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Maven, jQuery, Hibernate, Apache Tomcat, JUnit, React,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Eclipse, Visual Studio, Git, JIRA, Postman, Apache Ant,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Oracle, PostgreSQL, MongoDB, SQLite,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TestNG, Mockito, Selenium, Cucumber, Jenkins, SonarQube, Gradle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applications using </w:t>
      </w:r>
      <w:r w:rsidRPr="00745DD3">
        <w:rPr>
          <w:rFonts w:ascii="Roboto Light" w:eastAsia="Roboto Light" w:hAnsi="Roboto Light" w:cs="Roboto Light"/>
          <w:b/>
          <w:bCs/>
          <w:color w:val="404040" w:themeColor="text1" w:themeTint="BF"/>
          <w:sz w:val="20"/>
          <w:szCs w:val="20"/>
        </w:rPr>
        <w:t xml:space="preserve">Java Servlets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interface and interaction for various business departments such as accounting and human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interfaces between enterprise systems and proprietary in-house applications, improving data flow and integration between accounting, procurement, and project controls functions with </w:t>
      </w:r>
      <w:r w:rsidRPr="00745DD3">
        <w:rPr>
          <w:rFonts w:ascii="Roboto Light" w:eastAsia="Roboto Light" w:hAnsi="Roboto Light" w:cs="Roboto Light"/>
          <w:b/>
          <w:bCs/>
          <w:color w:val="404040" w:themeColor="text1" w:themeTint="BF"/>
          <w:sz w:val="20"/>
          <w:szCs w:val="20"/>
        </w:rPr>
        <w:t xml:space="preserve">middleware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and stakeholders to gather requirements for application functionalities, consistently ensuring the delivery of innovative solutions aligning with business needs throughout the entire Agile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initial developer testing and coordinated with QA analysts to document comprehensive test plans, ensuring adherence to industry standards and enhancing overall application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build automation, ensuring streamlined development processes and effective dependency management across various platforms, significantly reducing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Scrum and Kanban, fostering a collaborative team environment that enhanced productivity and responsiveness to changing business priorities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and </w:t>
      </w:r>
      <w:r w:rsidRPr="00745DD3">
        <w:rPr>
          <w:rFonts w:ascii="Roboto Light" w:eastAsia="Roboto Light" w:hAnsi="Roboto Light" w:cs="Roboto Light"/>
          <w:b/>
          <w:bCs/>
          <w:color w:val="404040" w:themeColor="text1" w:themeTint="BF"/>
          <w:sz w:val="20"/>
          <w:szCs w:val="20"/>
        </w:rPr>
        <w:t xml:space="preserve">secure coding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application development, proactively addressing potential vulnerabilities and ensuring compliance with industry regulations and customer data protection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integration/continuous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software builds and deployments, enhancing operational efficiency and reducing time to 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and optimized existing functionality in existing applications, driving enhanced user engagement and satisfaction through constant iteration and feedback from stakeholders and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applications, including user guides and technical specifications, ensuring clarity and accessibility for future development and maintenance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efficient collaboration among team members and ensuring proper tracking of code changes and releases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share knowledge and expertise across the team, improving coding standards and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incorporated emerging technologies and frameworks into ongoing projects, consistently seeking out opportunities to enhance application performance and user experiences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acceptance testing to validate functionality and performance, actively resolving any issues and ensuring alignment with customer expectations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technical skills and Agile methodologies, fostering professional growth within the team and contributing to a knowledge-sharing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integration of front-end technologies such as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and responsive user experiences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refine project scopes and deliverables, utilizing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timelines and ensure timely delivery of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software design sessions and technical architecture planning for new projects, utilizing best practices and technology evaluations to guide robust and scalable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and interactive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user engagement and satisfaction through innovative designs and efficient code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 and optimization tasks using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data integrity and enhance performance across multiple applications and user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coverage and reducing the number of regressions post-deployment by enhancing quality control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maintenance and support for applications, consistently monitoring performance and customer feedback to identify areas for optimization and enhancement to improve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cross-disciplinary teams to integrate user feedback into application iterations, demonstrating adaptability and commitment toward aligning development processes with client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emerging technologies to stay current on best practices and advancements in software development, actively proposing innovative solutions to enhance existing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planning and retrospective meetings to contribute towards continuous improvement in team performance and project delivery, fostering a collaborative team environment with business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with team members, discussing architectural standards and code effectiveness, greatly enhancing the team's technical proficiency and development approaches to tackle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technical specifications and user guides for internal and external stakeholders, ensuring clarity in application functionalities and assisting with onboarding and training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