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designing, developing, and maintaining web and mobile applications using Java, Spring, and React frameworks. Adept in delivering innovative solutions to improve efficiencies, enhance user experience, and streamline processes, showing expertise in team collaboration and adaptability.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JavaScript, Python, SQL,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Hibernate, React, Angular, Vue.js, Django,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Maven, Gradle, Visual Studio Code,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OpenShift,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MySQL, PostgreSQL, MongoDB, Redis, Oracle DB, Elasticsearch,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with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facilitating seamless integration with various APIs, enhancing overall system performance through robust architecture principles and performance tuning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multidisciplinary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regular communication and adaptability to changing requirements, leading to efficient project deliverables and enhanced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unit and integration tests for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improvements in code quality and reliability while adhering to best practices of Test-Driven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application deployment, simplifying the integration process into multiple environments and contributing to a streamlined development workflow while maintaining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responsive front-end development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with back-end services while ensuring a cohesive and dynamic web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to junior developers, facilitating knowledge sharing and fostering a culture of continuous improvement while ensuring adherence to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decisions to enhance application scalability and performance by introducing microservices-based systems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utilization and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efficient database queries and optimizations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responsiveness and enabling data-driven decision-making for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serverless architectures, and reducing operational costs while improving application availability and disaster recovery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development into emerging technologies, staying ahead of industry trends and incorporating relevant advancements into current projects to maintain a competitive edge in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interfaces using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standards and aligning layouts with users' needs while improving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best practices, securing applications against vulnerabilities by utilizing tools like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conducting regular security audits to safeguard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performed migrations of legacy systems to modern architectures with minimal downtime, leveraging containerization and orchestration tools for a smoother transition process, ensuring business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which significantly accelerated release schedules while improving overall developer efficiency and responsiveness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acted as the technical lead for multiple projects, coordinating efforts between cross-functional teams and overseeing project milestones, leading to successful and timely product launches.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that adhered to performance and scalability standards while collaborating closely with product managers to deliver user-centric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and daily stand-ups, promoting transparency in project progress while enhancing team collaboration, resulting in improved task completion rates and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data exchange between front-end and back-end systems while ensuring compliance with modern API standards and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performance through profiling and debugging techniques, significantly reducing response times and enhancing user satisfaction by employing analytics and performance tracking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ORM solutions, simplifying database interactions and enhancing data layer handling, enabling seamless data management across various application modules and increasing development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fostering a culture of learning while ensuring the team was well-equipped to leverage the latest developments in the Java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practices, deploying applications to </w:t>
      </w:r>
      <w:r w:rsidRPr="00745DD3">
        <w:rPr>
          <w:rFonts w:ascii="Roboto Light" w:eastAsia="Roboto Light" w:hAnsi="Roboto Light" w:cs="Roboto Light"/>
          <w:b/>
          <w:bCs/>
          <w:color w:val="404040" w:themeColor="text1" w:themeTint="BF"/>
          <w:sz w:val="20"/>
          <w:szCs w:val="20"/>
        </w:rPr>
        <w:t xml:space="preserve">Cloud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participating in release cycles to foster rapid iterations and timely feedback loops for product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complex processes and development practices, which improved onboarding for new team members and enhanced the team's overall productivity through shared knowledge and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microservices architecture principles, increasing development flexibility and reducing time for feature releases while aligning with organizational goals for scalability and adaptability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feature requests and bug fixes going through development cycles effectively, which improved stakeholder visibility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focusing on user experience improvements, leading initiatives that aligned application features with user expectations and promoting customer satisfaction through better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analytics services with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decision-making for business strategies while providing insights through tailored reporting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