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Java Developer with 11 years of experience in software development, specializing in web and mobile applications. Proven expertise in Java technologies, Spring, and the healthcare tech domain, ensuring compliance with HIPAA and SOC 2 standards while collaborating with cross-functional teams to deliver high-quality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 8, Java 17, Java 21, React, JavaScript, Typescript,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Spring Boot, WebFlux, React, JUnit, Maven, Log4J2, SLF4J</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Redis, JPA, JDBC, MongoDB, PostgreSQL,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EC2, S3, Lambda, RDS, CloudFormation,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Others:</w:t>
      </w:r>
      <w:r w:rsidRPr="00745DD3">
        <w:rPr>
          <w:rFonts w:ascii="Roboto Light" w:eastAsia="Roboto Light" w:hAnsi="Roboto Light" w:cs="Roboto Light"/>
          <w:color w:val="404040" w:themeColor="text1" w:themeTint="BF"/>
          <w:sz w:val="20"/>
          <w:szCs w:val="20"/>
        </w:rPr>
        <w:t xml:space="preserve"> Microservices, REST APIs, API Gateway, JWT, Caching Strategies, Agile, Scrum,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focusing on building high-performance healthcare solutions that enhance user experience for both patients and healthcare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requirements, streamline workflows, and ensure timely delivery of high-quality applications adhering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iterative development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microservices architecture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integration with various data sources and third-party APIs for seamless functionality across multiple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full-cycle development of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adherence to coding standards while optimizing application performance and maintainability through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utilized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rigorous unit testing, ensuring that the codebase maintained a high level of quality and performance post-deployment.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enterprise-grade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focused on enhancing user engagement in web environments by utilizing cutting-edge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adhering to modern design patterns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AWS services including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maintaining, and scaling applications, while ensuring the applications met stringent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and optimized database access patterns, resulting in significant reductions in latency and improved application responsiveness for end-users in critical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(CI/CD) practices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build and release process for faster application iteration and delivery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and QAs to refine software specifications and validate that final deliverables met both business and technical requirements during the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