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specializing in Java and Spring Boot development for web and mobile applications. Proven leader in guiding offshore application development and executing large-scale projects. Highly proficient in REST APIs and IT project management, with a strong commitment to optimizing HR functions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SQL, Golang,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Hibernate, React, Angular, Express.js, Django,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Gradle, JUnit,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Cloud, CloudFormation,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large-scale application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software development and driving team collaboration for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offshore development teams, fostering effective communication in cross-functional projects, while coaching junior developers to enhance their engagement and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RESTful APIs that supported dynamic frontend applications, improving the overall system performance and facilitating integration with diverse HR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application development training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effectively upskilled the IT team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planning and daily stand-ups, which ensured alignment on project goals and fostered collaboration within the team and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 user requirements and business objectives to define technical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aligned with the company’s vision for HR digital transformation.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quality for code, documentation, and application performance, which successfully minimized bugs and technical debts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flexibility and faster delivery of features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cases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effectiveness of applications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key performance indicators (KPIs) to measure project success and guide teams toward continuous improvement and optimization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deployments, ensuring that applications were highly available and cost-effective while optimizing resource usage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business analysts to gather requirements and translate them into achievable technical goals, enhancing the efficiency of project kickoffs and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services that facilitated cross-platform integrations, supporting multiple clients’ requirements and business objectives alongside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coding standards and fostered a culture of knowledge sharing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significantly enhanced system functionality while adhering to coding standards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specifications and create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reliability of software releases while promoting an agile delivery approach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define technology stack choices, favoring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new projects to stay ahead of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enhancing their technical skills and fostering a collaborative environment focused on continuous learning and innovative problem-solving.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applications, maintaining high availability and resilience through distributed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shared libraries for consistent data handling across multiple projects,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ORM capabilities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which expanded core application features, improving overall user experience and functionality while adhering to best development practices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codebases, tackling technical debt and ensuring compliance with evolving security standards which greatly improved system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write complex SQL queries to optimize application performance, facilitating efficient data management and retrieval for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for wider community engagement and personal development in collaborative coding practices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provide updates on project status and gather feedback, ensuring alignment with business objectives and paving the way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