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Java, web, and mobile applications. Proven track record of modernizing systems, collaborating with teams, and driving technological improvements in various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React, Jakarta EE, Vaadin, Elasticsearch, Apache Lucene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MariaDB, MSSQL, RDBMS,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Maven, Gradle, JUnit, Postman,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features for the existing Product Information Management (PIM) system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the front-end.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a diverse team of developers and product managers to gather requirements efficiently, designing scalable solutions in line with business needs and modern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search functionalities within applications, implementing features that improve data retrieval speed and accuracy for end-users in numerous business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closely with the QA team to implement thorough testing strategies, including unit testing and integration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overall code quality and reliability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stay updated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performing research to adopt best practices and new programming techniques that enhance product efficiency and alignment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source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 in regular team code reviews, ensuring adherence to coding standards and promoting a culture of knowledge sharing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and maintain RESTful APIs to provide seamless communication between the system’s back-end and front-end components, adhering to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reliable third-party APIs and libraries, facilitating various application features such as payment processing and social media interactions, all while maintaining strict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dependency handling, streamlining build processes and enhancing team productivity during development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 and optimize existing legacy systems to leverage modern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performance and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detailed technical specifications and documentation for stakeholders, ensuring clarity in project scope, timelines, and technological requirements to avoid misunderstandings and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training sessions on emerging technologies for junior developers, fostering an environment of learning, sharing, and growth within the team, enhancing overall team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agile development processes, attending daily stand-ups, sprint planning, and retrospectives to deliver iterative improvements effectively while adapting to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through virtual tools like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fluid communication and project management across globally dispersed teams, effectively overcoming challenges posed by remote work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providing guidance on both technical and non-technical matters while instilling industry best practices and cultivating a collaborative work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robust and scalable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capabilities and performance in delivering web-based solutions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diverse database systems such as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best practices to ensure optimal performance, security, and data integrity within multiple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redesign legacy applications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cost reductions and improved user satisfaction for clients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user-friendly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user interaction principles, while maintaining rigorous testing protocols to meet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cloud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scalable application deployments, facilitating enhancements in deployment speed and operational efficiency for critical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development practices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optimize deployment pipelines and reduce time-to-market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strategies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debug and analyze application performance in real-time for timely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protocols and best practices during software development, actively engaging in discussions around </w:t>
      </w:r>
      <w:r w:rsidRPr="00745DD3">
        <w:rPr>
          <w:rFonts w:ascii="Roboto Light" w:eastAsia="Roboto Light" w:hAnsi="Roboto Light" w:cs="Roboto Light"/>
          <w:b/>
          <w:bCs/>
          <w:color w:val="404040" w:themeColor="text1" w:themeTint="BF"/>
          <w:sz w:val="20"/>
          <w:szCs w:val="20"/>
        </w:rPr>
        <w:t xml:space="preserve">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web security measures to safeguard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infrastructure to cloud-hosted solutions, resulting in more efficient maintenance schedules and streamlined application updates for diverse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peers on emerging trends in web development frameworks, fostering a culture of continuous education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project workflows by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encouraging best practices in collaborative coding, and enhancing overall project quality through shared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sessions, gathering feedback and making iterative improvements to product features, ensuring alignment with customer expectations and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