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software engineer with over 11 years of experience in developing web applications, specializing in Node.js, React, and TypeScript. Proven ability to mentor and lead teams, delivering scalable applications and improving development processes. Passionate about leveraging technology to redefine business solutions and enhance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NestJS, Express.js, Redux,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MongoDB, MySQL, Elasticsearch,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CI/CD,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Protocols:</w:t>
      </w:r>
      <w:r w:rsidRPr="00745DD3">
        <w:rPr>
          <w:rFonts w:ascii="Roboto Light" w:eastAsia="Roboto Light" w:hAnsi="Roboto Light" w:cs="Roboto Light"/>
          <w:color w:val="404040" w:themeColor="text1" w:themeTint="BF"/>
          <w:sz w:val="20"/>
          <w:szCs w:val="20"/>
        </w:rPr>
        <w:t xml:space="preserve"> RESTful APIs, GraphQL, gRPC, SOAP, WebSockets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Environment:</w:t>
      </w:r>
      <w:r w:rsidRPr="00745DD3">
        <w:rPr>
          <w:rFonts w:ascii="Roboto Light" w:eastAsia="Roboto Light" w:hAnsi="Roboto Light" w:cs="Roboto Light"/>
          <w:color w:val="404040" w:themeColor="text1" w:themeTint="BF"/>
          <w:sz w:val="20"/>
          <w:szCs w:val="20"/>
        </w:rPr>
        <w:t xml:space="preserve"> Git, JIRA, VS Code, Postman, Webpack, Babel, Jest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and development of a comprehensive digital insurance platform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user experience and aligning with business objectives for improved coverage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collaborated with project stakeholders, leveraging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build scalable web applications that facilitated seamless integration with existing legacy systems and supported the deployment of new insurance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provided mentorship to junior developers, fostering a culture of continuous improvement and adherence to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architectural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automated testing practices for web applications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efficiency and reducing production errors through systematic test coverage and error tracking.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implemented robust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integrated various data sources, streamlining the process for clients to manage and retrieve insurance information with reduced latency and enhanced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knowledge-sharing initiatives within the engineering team, focusing on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deployment strategies to cultivate a collaborative environment conducive to innovation and professional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clean, maintainable, and scalable code with a focus on modular architecture, enabling efficient feature development and modifications aligned with evolving business needs in the </w:t>
      </w:r>
      <w:r w:rsidRPr="00745DD3">
        <w:rPr>
          <w:rFonts w:ascii="Roboto Light" w:eastAsia="Roboto Light" w:hAnsi="Roboto Light" w:cs="Roboto Light"/>
          <w:b/>
          <w:bCs/>
          <w:color w:val="404040" w:themeColor="text1" w:themeTint="BF"/>
          <w:sz w:val="20"/>
          <w:szCs w:val="20"/>
        </w:rPr>
        <w:t xml:space="preserve">InsurTech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to leverage AWS services for optimizing application performance, utilizing tools such as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web solutions that meet customer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hires and interns in Agile development methodologies and modern tech stacks, ensuring their integration into the team while enhancing overall team productivity and skill diversity.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participated in quarterly hackathons focused on experimenting with emerging technologies, fostering team creativity and exploration of innovative solutions in the </w:t>
      </w:r>
      <w:r w:rsidRPr="00745DD3">
        <w:rPr>
          <w:rFonts w:ascii="Roboto Light" w:eastAsia="Roboto Light" w:hAnsi="Roboto Light" w:cs="Roboto Light"/>
          <w:b/>
          <w:bCs/>
          <w:color w:val="404040" w:themeColor="text1" w:themeTint="BF"/>
          <w:sz w:val="20"/>
          <w:szCs w:val="20"/>
        </w:rPr>
        <w:t xml:space="preserve">insurance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weekly sprint meetings, collaborating closely with the engineering team to assess project progress, identify blockers, and strategize next steps in the implementation pipeline.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and decision-making processes to achieve a balance between new development and legacy integration efforts, prioritizing the delivery of efficient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insights into industry trends and new technologies to inform the team’s approach to development, helping the organization stay competitive in the fast-paced </w:t>
      </w:r>
      <w:r w:rsidRPr="00745DD3">
        <w:rPr>
          <w:rFonts w:ascii="Roboto Light" w:eastAsia="Roboto Light" w:hAnsi="Roboto Light" w:cs="Roboto Light"/>
          <w:b/>
          <w:bCs/>
          <w:color w:val="404040" w:themeColor="text1" w:themeTint="BF"/>
          <w:sz w:val="20"/>
          <w:szCs w:val="20"/>
        </w:rPr>
        <w:t xml:space="preserve">InsurTech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ensuring the integrity and security of client data, with a focus on efficient query optimization and database performance tuning.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best coding practices and Agile methodologies, driving improvements in team efficiency and lead times for feature releases in the software deployment cycle.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dynamic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best practices for software design and development while optimizing performance and ensuring scalability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Agile methodologies, facilitating daily stand-ups, sprint planning, and retrospective meetings, improving team dynamics and project outcomes through enhanced communication and accountability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web designs and UI components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cross-browser compatibility and performance optimization techniques to deliver a seamless user experience on various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robust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mobile and web applications, enhancing interactivity and user engagement while directing integration with third-party services and internal databases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define application architecture and user flows, translating user requirements into functional software solutions that met and exceeded client expectations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implement, and maintain database structures, optimizing complex queries to enhance data retrieval performance and uphold data integrity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contributing constructive feedback to team members while constantly seeking opportunities for personal and team growth, learning from diverse perspectives in software engineering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legacy applications while modernizing codebases, ensuring that systems were up-to-date with the latest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libraries, driving technical debt reduction initiatives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team environment by sharing knowledge about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emphasizing the benefits of scalability and maintainability in application development processes and tool selection.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comprehensive documentation for APIs and features, ensuring clarity for future developers and stakeholders while assisting in onboarding processes and knowledge transfer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team workflows by integrating CI/CD pipelines, utilizing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and deployment of applications in various environments with minimal manual intervention.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security best practices in software development, integrating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into coding practices while actively monitoring potential threats during the development cycle of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