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extensive experience specializing in integrations, release management, and enterprise-grade applications. Proven ability to manage GitHub repositories, automate CI/CD processes, and collaborate effectively across software development teams. Passionate about maintaining high standards in digital trust and security, particularly in the Public Key Infrastructure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Go, Python,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GitHub Actions, SVN,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Travis CI, GitLab CI, TeamCity, Heroku, Octopus Deploy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 APIs, GraphQL, Webhook, MQTT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Keyfactor's GitHub repositories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professional appearance and utility for customers and partners, while maintaining rigorous documentation standards for release processes and integration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testing of integrations post-release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Keyfactor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functionality and interoperability with third-party systems and collaborating effectively with the software integration team for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Keyfactor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company workflows while contributing to continuous improvement of release processes and documentation for both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managed external access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private repositories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compliance and leveraging industry practices to prevent unauthorized access and data leaks during integration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and release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in a fast-paced environment while driving quality assurance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regarding new public releases and updates, fostering a customer-centric approach that aligns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Keyfactor's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of driving digital trust within the cybersecurity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integration developers with the build and release process, demonstrating teamwork and bridging communication gaps across departments to enhance product integrity and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consistency across various integration catalogs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internal systems by maintaining updated descriptions and statuses, actively enhancing visibility and access to resources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updated integration documentation regularly to reflect changes in the software environment and operational protocols, contributing to a culture of clarity and continuous learning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and agile ceremonies to communicate project progress and challenges, valuing each team member's input while pursuing a culture of respect and mutual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educate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Public Key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integration-related tools, fostering a cooperative workplace committed to professional development and shared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managing public integration releases that adhered to internal guidelines while also meeting industry standards for cybersecurity and transparency, leading to higher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to assess security vulnerabilities, ensuring that all integrations not only worked seamlessly but were also compliant with the latest cybersecurity trends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bridged the gap between marketing and engineering teams, ensuring accurate representation of technical integrations and community outreach efforts while participating in corporate social responsibility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soft skills to mentor junior engineers, sharing knowledge about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CI/CD processes in a supportive and constructive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 to ensure high-quality software delivery in alignment with project deadlines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reliability and performance of software solutions while reducing manual testing workloads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utilizing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open environment for collaboration and continual improvement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to ensure robust integration capabilities across different services and third-party platforms, prioritizing security and performance in alignment with enterprise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tools using modern programming techniques, providing seamless functionality and enhanced user experiences while adapting to changing technology landscapes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migrating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operational efficiency, while actively coordinating with stakeholders to ensure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deployment process and enhance application reliability, reducing discrepancies between development and production environments through consistent containerization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software solutions, ensuring clarity and maintenance of knowledge within the team as well as facilitating onboarding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CI/CD pipelines, fostering an innovative mindset for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owners to define clear sprint goals and user stories in an agile framework, facilitating the successful delivery of project milestones and adapting to evolving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and troubleshooting incidents in production environments, showcasing adaptability and quick thinking under pressure in preventing downtime and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organizational policies across software development processes, emphasizing risk management and security considerations in all technology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