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software engineer with 11 years of experience in software development, specializing in web and mobile applications. Expertise in React, Node.js, and TypeScript to drive integration processes, data quality assurance, and adaptive solutions for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NestJS,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ClickHouse, OpenSearch,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partner to customers, facilitating onboarding and integration processes which enhanced their overall user experience with </w:t>
      </w:r>
      <w:r w:rsidRPr="00745DD3">
        <w:rPr>
          <w:rFonts w:ascii="Roboto Light" w:eastAsia="Roboto Light" w:hAnsi="Roboto Light" w:cs="Roboto Light"/>
          <w:b/>
          <w:bCs/>
          <w:color w:val="404040" w:themeColor="text1" w:themeTint="BF"/>
          <w:sz w:val="20"/>
          <w:szCs w:val="20"/>
        </w:rPr>
        <w:t xml:space="preserve">Constructor.io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higher customer satisfaction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track key metrics and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effectively, enabling proactive decisions in customer data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evolved event tracking mechanisms that supported reliable, scalable data collection, crucial for optimizing AI algorithms utilized within the platform and ensuring consistent data integrity during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integration challenges, proposing scalable solutions that streamlined processes while enhancing communication channels between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design dashboard tools that delivered essential insights related to customer integrations, improving usability and visibility for both internal users and end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materials and development resources for both customers and internal stakeholders, which facilitated smoother onboarding processes and enabled teams to harness data effectively during customer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integration health and provided thorough troubleshooting support, ensuring that any data quality issues were resolved swiftly to maintain a high standard in customer relationships and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continuous improvement practices that elevated the overall code quality, performance, and reliability of integration projects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monitoring tools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customer integrations maintained high performance and data accuracy post-launch, enhancing the operational efficiency of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that guided customers through the integration process and provided ongoing support for implementation, ensuring a seamless user experience with the </w:t>
      </w:r>
      <w:r w:rsidRPr="00745DD3">
        <w:rPr>
          <w:rFonts w:ascii="Roboto Light" w:eastAsia="Roboto Light" w:hAnsi="Roboto Light" w:cs="Roboto Light"/>
          <w:b/>
          <w:bCs/>
          <w:color w:val="404040" w:themeColor="text1" w:themeTint="BF"/>
          <w:sz w:val="20"/>
          <w:szCs w:val="20"/>
        </w:rPr>
        <w:t xml:space="preserve">Constructor.io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type safety across the codebase, which reduced the frequency of runtime errors and led to faster development cycles and increased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collaboration by leading regular sprint retrospectives and stand-up meetings, fostering an environment of transparency and accountability within the remote-first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continuous learning by utilizing an annual learning stipend effectively, up-skilling on modern technologies and industry best practices relevant to enhancing customer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a project focusing on evolving the current integration documentation and resources, making them accessible and informative for future customer onboarding initiatives, enhancing user engagement with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efficient communication with customers by establishing robust feedback mechanisms that translated user experiences into actionable insights for product improvements, optimizing our integration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focusing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integration for various applications and provided a highly responsive backend solution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for new features and enhancements, ensuring backward compatibility and high scalability, while adhering to the architectural standards set by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dynamic web applications that improved user engagement and streamlined various internal and customer-facing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enhanced database performance, which resulted in a significant increase in application responsiveness, thereby improving user satisfaction significantly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services to modern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maintainability and reducing the tech debt within the engineering team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 and testing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cycles and led to a more agile workflow for delivering software updates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coding standards, and development tools, fostering a collaborative learning environment that emphasized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tech discussions centered around integrating machine learning algorithms into web applications, aligning engineering outputs with business objectives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the internal toolset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type safety and reduced the codebase complexity, leading to a more efficient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data visualization tools that enhanced data-driven decision-making processes across departments, ensuring that stakeholders had access to real-time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scrum meetings, ensuring that project goals were met while facilitating the adoption of Agile methodologies among team members and improving workflow personalization.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best practices in software development at Microsoft, ensuring that knowledge sharing was consistently implemented across engineering teams to foster a culture of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