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Integration Architect with 11 years of experience in software development, focusing on architecting and implementing web and mobile application integrations. Proven ability to deliver scalable solutions while enhancing operational efficiencies through innovative technical strategies. Expertise in working with enterprise clients to drive successful integration projects tailored to specific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 REST APIs,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Django, Flask, Spring, Express.js,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MuleSoft, Zapier, Integromat, Apache Camel, Talend, AWS Lambda, Webhooks, IBM Integration Bus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Cassandra, Elasticsearch,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JIRA, Confluence,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enterprise integrations,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exchange, significantly improving operational workflows among enterprise systems while ensuring high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custom integration solutions for major clients, employing industry-standard tools like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seamless connectivity between various enterprise platforms, such as ERP and ITSM solutions and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Engineering teams to establish integration requirements and roadmap priorities, fostering alignment on technical objectives and delivery timelines to support enhanced client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for data validation and integration efficiencies,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ensuring the accuracy and reliability of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on integration architectures, best practices, and workflows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knowledge transfer and empowering internal teams to support enterprise clients with better integration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elaborate integration needs, transforming complex customer requirements into scalable technical solutions while continually optimizing workflows for improved reliability and maintainability for enterprise-grade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strategic data flows with robust error handling, ensuring smooth integration transitions during updates and expansions, which mitigated downtime risks and enhanced long-term integration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participation in customer engagement meetings, translating technical details into accessible language for stakeholders, ensuring clarity in implementation processes and alignment on desired outcomes for enterprise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modern orchestration tools to streamline workflows across disparate systems, utilizing </w:t>
      </w:r>
      <w:r w:rsidRPr="00745DD3">
        <w:rPr>
          <w:rFonts w:ascii="Roboto Light" w:eastAsia="Roboto Light" w:hAnsi="Roboto Light" w:cs="Roboto Light"/>
          <w:b/>
          <w:bCs/>
          <w:color w:val="404040" w:themeColor="text1" w:themeTint="BF"/>
          <w:sz w:val="20"/>
          <w:szCs w:val="20"/>
        </w:rPr>
        <w:t xml:space="preserve">Apache Camel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implementation of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within the team on best integration practices, fostering a culture of continuous improvement and technical growth that enhanced overall project delivery capabilities and technical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dashboards for monitoring integration performance and reliability,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log management and analysis, which increased visibility into system behaviors and fostered proactive optimization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relationships with enterprise customers post-implementation, to gather feedback and identify further integration opportunities to drive deeper engagement and increased platform adoption, while also ensuring full alignment with the Statement of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reporting mechanisms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analytics, allowing better insights into real-time integration metrics and operational improvements across the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analyzed potential integration challenges during client engagements, providing actionable strategies and technical support to ensure successful project outcomes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on PoC development projects to demonstrate integration capabilities for prospective customers using an array of technologies, including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showcase robust solution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applications and integrations leveraging </w:t>
      </w:r>
      <w:r w:rsidRPr="00745DD3">
        <w:rPr>
          <w:rFonts w:ascii="Roboto Light" w:eastAsia="Roboto Light" w:hAnsi="Roboto Light" w:cs="Roboto Light"/>
          <w:b/>
          <w:bCs/>
          <w:color w:val="404040" w:themeColor="text1" w:themeTint="BF"/>
          <w:sz w:val="20"/>
          <w:szCs w:val="20"/>
        </w:rPr>
        <w:t xml:space="preserve">Microsoft 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cloud functionalities to enhance product offerings and customer satisfaction by creating streamlined integration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with clients to understand their needs, successfully translating business requirements into technical implementations that leveraged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scalable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applications by integrating APIs with third-party services,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resulted in improved functionality and increased user engagement on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from scoping through deployment, ensuring optimal performance and maintainability of applications developed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conduct stakeholder demos and presentations, actively involved in feedback sessions that drove iterative improvements and feature enhancements in software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 collaboration to be streamlined across projects and ensuring proper documentation of software development changes and approaches to integration challenges encountered.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and quality assurances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releases met established quality standards prior to deployment in enterprise environments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design discussions, influencing technical roadmap decisions through a deep understanding of enterprise integration requirements and their implications on future product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junior developers by providing training sessions on integration standards and best coding practices aimed at creating well-designed software outputs and enhancing application solution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documentation of coding standards and workflows that ensured compliance with industry regulations and promoted best practices in integration solutions within enterprise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development cycles,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issues and enhancements effectively, ensuring timely resolution of customer-reported issues and continuous improvement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modernizing legacy systems on enterprise projects, employing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streamlining deployment processes and enhancing scalability for client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