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track record in integrating automation, tools, and AI technologies to enhance information security processes and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Golang, JavaScript, NodeJS,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 Express.js, Django, Flask,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MongoDB, MySQL, Redis, Apache Kafka, Elasticsearch, NoSQL,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CI/CD, Git, Jenkins, Terraform,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TLS/SSL, IAM, Firewalls, VPN, Intrusion Detection Systems, Encryption, Vulnerability Assessment Tools, SIEM Solutions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functional software to integrate and automate tools that deliver improved business decision capability, while ensuring compliance and risk identification through effective data analysis methodologies and visualization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prototype innovative solutions, leveraging industry best practices and emerging technologies, resulting in streamlined processes and a significant enhancement of operational security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that increased stakeholder satisfaction through consistent delivery of scalable and cost-effective technical solutions, utilizing agile methodologies and strong stakeholder engagement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technical guidance and professional development opportunities, ensuring a culture of shared learning and continuous improvement within the Information Security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software projects with ambiguous scopes, consistently delivering high-quality outcomes and fostering an inclusive team environment through open communication and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data sources and technologies, employing both open-source and proprietary solutions to enhance data accessibility, reliability, and security across organizational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problem-solving skills by developing rapid prototypes that tested new ideas and assessed their feasibility for enterprise implementation, contributing to strategic planning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analytics dashboards tailored to the needs of management and executive teams, enabling data-driven decision-making on security posture and compliance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thoughtful, well-documented code that adheres to software development best practices, significantly reducing future maintenance efforts and increasing the overall quality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ideation sessions that enabled the Information Security team to explore cutting-edge security measures, aligning technological advancements with business goals and risk mitigation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optimizing CI/CD pipelines, ensuring fast and reliable deployments while incorporating security checks as part of the development lifecycle, thus enhancing overall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gather functional requirements, thus refining project scopes and ensuring alignment between business needs and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to explore new technologies, fostering a culture of innovation and continuous education within the organization to navigate cybersecurity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and integration tests, ensuring application reliability and performance under various conditions, thus minimizing potential vulnerabilities before reaching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technical solutions, improving knowledge sharing and onboarding processes for team members, which ultimately supports long-term project sustainability.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coding practices and system optimization to enhance user experience while adhering to compliance requirements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agile development teams,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robust front-end interfaces and services that significantly improved client engagement and interaction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applications, driving efficient data management solutions while ensuring high availability and security of sensitive information through stringent access controls and encryption.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automated testing and deployment pipelines that increased code quality and reduced time to delivery across various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facilitate communication between service layers, enabling internal teams to utilize shared functionalities effectively, thereby enhancing overall system responsiveness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ensuring adherence to best practices and coding standards, while also mentoring junior developers on technical aspects and promoting a culture of proactive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architectural optimizations and the introduction of microservice architectures, which efficiently distributed workloads and reduced bottlenecks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streamlining deployment processes and enabling seamless scaling of applications to manage demands effectively while maintaining system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bi-weekly sprint planning and retrospective meetings, contributing ideas and feedback to foster continuous improvement in team processes and methodologies, ensuring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ensure seamless integration between front-end and back-end technologies, fostering a collaborative approach to meet project timelines and delivery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and integration tests, ensuring robustness and reliability of applications while identifying potential issues proactively, which improved overall product quality before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decisions for product strategies, focusing on risk management and security enhancements, ensuring that applications not only met but exceeded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