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Identity Engineer with 11 years of experience in software development, specializing in Identity and Access Management (IAM) solutions and container orchestration. Proven ability to design and implement secure CI/CD pipelines and automation strategies to enhance system reliability and security. Excels in collaborating with cross-functional teams to deliver innovative solutions aligned with organizational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PowerShell, JavaScript,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Container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CloudFormation, Pulumi,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SAML, OAuth, OIDC, LDAP, SCIM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Git, DevSecOps, Agile Methodologies, Continuous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automation strategies for maintaining hardened ICAM tool containers, ensuring secure architectures and adhering to compliance protocols while regularly updating and testing container deployments for reliability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container solutions for ICAM tools,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integrating security controls that align with government regulations and industry best practices for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updates, streamlining the release process and improving time to deployment significantly while reducing manual intervention.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automated testing and validation procedures for containerized ICAM tools, focusing on optimizing security and performance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 analysis and vulnerability scanning.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updated hardening specifications and security controls based on established compliance frameworks, collaborating closely with security teams to address potential vulnerabilities promptly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infrastructure-as-code templates for smooth ICAM tool deployment, operationalizing the process and enhancing team productivity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automation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container configurations and automation processes comprehensively, ensuring knowledge sharing across the team and enhancing onboarding processes to minimize time lost to training.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Onboarded and supported new IAM Advantage vendors by providing technical guidance and ensuring a seamless integration into existing workflows, enhancing the overall customer journey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enforce compliance with latest security standards, actively recommending enhancements and emerging technologies to mitigate risks associated with container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compelling product demos for conferences and sales efforts, showcasing the effectiveness of IAM solutions and fostering interest from potential clients through engaging presentations and hands-on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container security and IAM protocols, enabling team skill growth and fostering a culture of continuous learning and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cross-functional team meetings to discuss architectural designs and share knowledge on industry trends, promoting a culture of collaboration and innovation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complex technical issues pertaining to container deployment and failures,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for automation of troubleshooting processes and improving resolution times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monitoring of system performance and security logs using integrated logging solutions, identifying potential vulnerabilities and areas for improvement in IAM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technical presentations and documentation to internal stakeholders, promoting the organization's capabilities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 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 and security solutions, while fostering a client-first approach.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optimized CI/CD pipelines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containerized application deployments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secure and compliant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automation in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efficiency in provisioning resources and maintaining infrastructure as code practices across various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assessments of IAM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authentication and authorization processes across diverse applications, while implementing necessary security enhancements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design scalable microservices architecture,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modularity, reliability, and performance of applications in a cloud-native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developers, fostering best practices in software development cycles and encouraging adoption of Agile methodologies and collaborative tools to enhance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security reviews,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FedRAMP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CMMC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frameworks to uphold standards of security and build customer trust in IAM solutions offered.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configuration management and system monitoring, enhancing operational efficiency and enabling quicker troubleshooting of 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on processes, workflows, and architectural diagrams to support team understanding and improve knowledge management within the organization, ensuring continuity amidst turnover.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product owners and security analysts, to gather requirements and prioritize enhancements in IAM tools and services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knowledge base articles on IAM best practices and operational procedures, assisting in the training of new team members and contributing to a culture of continuous learning and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and logs to derive actionable insights, identifying opportunities for optimization in deployment processes and resource allocation that aligned with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and workshops to explore innovative solutions for identity management challenges, encouraging team input and fostering a collaborative environment focused on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