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Manager with over 11 years of experience in software development, specializing in data management, analytics, and automation. Proven track record in leading teams, developing scalable solutions, and driving a data-driven culture using tools like Microsoft Fabric, Power BI, and Power Platform.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Azure Synapse, Dataverse, SQL Server,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Data Visualization, KPI Development,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Apps, Power Automate, Power Pages, Copilot Agents,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Microsoft 365,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Quality, Metadata Management, Data Privacy, Data Security, Regulatory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framework that integrated analytics and reporting processes across business units, enhancing performance and efficiency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provide real-time data analytics, increasing transparency and facilitating data-driven decisions within cross-functional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aligned with business goals, ensuring scalable and secure management of data flows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cultivate a modern analytics mindset, fostering a culture where stakeholders actively utilized data insights for strategic planning and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key workflows and enhancing productivity while enabling more informed decision-making through intelligent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quality frameworks, ensuring compliance with industry standards while elevating the overall integrity of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a high-performing team of data engineers and analysts, promoting continuous learning and knowledge-sharing, which led to innovative solutions in data analytics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identify priorities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the successful automation of critical business processes while fostering self-service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security measures adhering to compliance regulations, effectively managing risks associated with data breaches and potential loss of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data management team, fostering a culture of collaboration and efficiency, ultimately improving project delivery timelines through iterative feedback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assess requirements and tailor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analytics with key business initiatives and driving organizational change towards a data-centric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delivered workshops aimed at maximizing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 units to utilize data at scale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practices for metadata management to ensure comprehensive data lineage tracking across enterprise-wide data solutions, enhancing audit capabilities and data stewardship.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deeper statistical analysis and predictive modeling, enabling advanced insights that informed strategy and operational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business processes, exploring use cases for generative AI that transformed traditional workflows for heightened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reporting and analytical capabilities for key stakeholders, which improved overall business insights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across various projects, collaborating with cross-functional teams to deliver data-driven applications that significantly improved user engagement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 applications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streamlining data processes and enhancing user experiences effectively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 applications to cloud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resource management and operational scalability, while also reducing overall IT expenditures.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supported various applications, ensuring data integrity, security, and high availability while meeting organizational needs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implement models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predictive analytics capabilities that provided actionable insights and informed strategic decisions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gather business requirements for data solutions, translating complex needs into actionable tasks for development that aligned with their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data governance and quality best practices, equipping team members with essential knowledge to enhance data stewardship and adherence to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broader community of practice in data and analytics by sharing insights at industry conferences, demonstrating the organization’s thought leadership in emerging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self-service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organizational workflows, significantly reducing the time needed for report generation and freeing up resources for strategic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assess and implement data privacy practices, reinforcing the organization's commitment to safeguarding sensitive information and complying with legal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and coordinated cross-functional teams in the execution of projects aligned with organizational objectives, enhancing collaboration and improving the end-to-end delivery processes for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