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IT Director of Application Development with over 11 years of experience in software development, focusing on web and mobile applications. Proven track record of managing successful development teams and delivering on strategic initiatives, leveraging strong technical expertise and leadership skills to drive innovation and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SQL, Ruby,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React, Angular, Vue.js, Django, Spring Boot, ASP.NET,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Terraform, Ansible, AWS, Azure,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Oracle, SQLite, Redis,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Agile, Scrum, CI/CD, TDD, BDD, DevOps, Microservices Architecture, API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software development team to deliver high-quality applications, ensuring alignment with business goals and adherence to industry best practices while fostering a collaborative and innovative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the application development roadmap, prioritizing projects based on strategic initiatives and overall business objectives, while integrating stakeholder feedback to enhance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assessed technology needs across departments, providing expert recommendations that facilitated effective decision-making by business leaders, thereby driving project success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an IT DevOps framework that streamlined application deployment processes, resulting in quicker release cycles and improved collaboration between development and operations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company-wide technology updates, leading training sessions to educate employees on new software features, thus enhancing user satisfaction and minimizing support requests after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management and maintenance of all company hardware and software assets, ensuring that operational requirements were effectively met while maintaining system security and compliance with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day-to-day application development and incident management, developing key performance indicators to monitor progress and effectively communicate initiatives to stakeholders across various levels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relationships with department heads, vendors, and external partners, leveraging these interactions to inform strategic decision-making concerning technology deliveries and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strategic process improvements aimed at augmenting efficiency and reducing costs within the software development lifecycle while adhering to established company policies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sessions that allowed for comprehensive requirement gathering and translation into functional software solutions, ultimately enhancing project outcomes and alignment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effective mentorship strategies for team members, fostering growth and professional development while reinforcing a culture of trust and accountability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company’s IT security practices by conducting regular assessments and recommending updates to enhance the overall security posture of software applications and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comprehensive feedback loop with stakeholders to gather insights and continuously improve the software development process based on direct user experiences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detailed project documentation, which served as a valuable resource for future development efforts, ensuring continuity and knowledge transfer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 positive workplace culture focused on inclusion and productivity by closely collaborating with HR to support the personal and professional development of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numerous web applications that adhered to user-centered design principles, contributing to the enhancement of customer engagement and driving improved user experiences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and implement software requirements, ensuring alignment with business objectives while adhering to both project timelines and budgetary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maintained high-quality standards across the development team, ensuring that all software components were robust, maintainable, and met established performance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microservices into existing applications to extend functionality, thus enabling a more cohesive user experience while enhancing overall system interoperability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lifecycles effectively, emphasizing iterative development, continuous feedback, and adaptive planning to synchronize with evolving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technical specifications and documentation for software features, which facilitated clearer communication among team members and improved understanding of deliverable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and fostering a collaborative environment that encouraged continuous learning and skill development while enhancing overall team synergy.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internal processes, identifying opportunities to optimize workflows and reduce redundancies 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establishment of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deployment process and enabled faster delivery of features and updates to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for user testing and feedback, which informed iterative design enhancements that ultimately improved application usability and customer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modernize legacy systems, integrating contemporary technologies that increased overall functionality and enhanced user engagement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that aligned IT initiatives with organizational goals, showcasing technical acumen while ensuring that software development efforts were relevant and impactful.</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