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over 9 years of experience in developing and integrating innovative web and mobile applications, specifically focused on healthcare solutions. Proven track record in leading cross-functional teams and deploying robust, scalable integrations compliant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C#, Java,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OracleDB,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FHIR, HL7, DICOM, REST, gRPC, GraphQL, OAuth, OpenID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Datadog, New Relic, Sentry, HIPAA Compliance, SOC 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connectors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EHR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Cerner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industry standards and fulfilled customer requirements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engineers to establish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important healthcare standards, fostering collaboration and cohesion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onboarding new partners, ensuring a smooth integration process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each phase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clinical teams to define and prioritize the roadmap for integrations and enhancements, ensuring alignment with business needs and securing stakeholder buy-in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overall service reliability for integrations across healthcare channels to meet operational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audits of existing integrations' reliability and compliance postures, producing actionable insights and defining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resilient systems that support seamless integration with various healthcare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proactive alerting and monitoring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integration services to maintain high availability and security standards across platform operations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recruitment process for engineering roles, focusing on mentorship and growth to cultivate talent within the integrations and reliability teams while driving performance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multi-layered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self-healing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system resilience, promptly addressing issues and enhancing service uptime and user experience across all integrated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security reviews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exercises, addressing vulnerabilities in system architecture and improving integration outcomes while ensuring data protection compliance for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quality assurance processes in integration workflows,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budgets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maintained, and post-deployment incidents were minimized through strategic planning and testing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partnerships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regulatory compliance needs while adapting to rapid industry changes and evolving market demands effectively to drive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emerging technologies and practices that align with future healthcare trends, enabling the organization to remain competitive in a rapidly evolving industry landscape and scale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culture of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encouraging innovative solutions and responsible decision-making amidst frequent changing requirements and operational challenges to meet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as part of a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developing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directly align with customer satisfaction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applications to modern web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enabling seamless integration into existing company 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to gather requirements and feedback from stakeholders, aligning project goals with corporate strategy and customer needs to enhance feature relevance and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leveraging industry best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principles, to ensure high-quality implementations and maintainable code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improve application reliability and maintainability, allowing faster feedback loops and smoother deployments within a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and security of applications by performing comprehensive code reviews and actively addressing any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bottlenecks well ahead of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dashboards and monitoring tools to keep track of application performance and user feedback, using analytics to drive improvement and immediately address issues reported by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hands-on sessions, promoting a culture of learning and knowledge sharing, while ensuring adherence to best practices in software development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project managers and UX designers to create user-centric solutions, ensuring compliance with accessibility standards and reflecting customer feedback in the latest releases of the platform’s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for identifying and correcting application defects, fostering a proactive approach to quality assurance and maintaining high standards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software architecture standards and guidelines for various projects, ensuring the technological stack supports current and future business goals while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develop and prioritize features that enhance user experience and drive business growth in the individual product lines and overall company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