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leader with over 11 years of experience in full stack software development, specializing in web and mobile applications. Proven expertise in TypeScript, React, and React Native with a strong passion for fostering a high-performing engineering culture focused on ownership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Cordova, Ionic, Flutter, NativeScript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engineering teams at ivision, overseeing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culture of collaboration and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launched several high-impact features on the mobile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best practices in software development, agile methodologies,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in core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skillsets through pair programming, code reviews, and knowledge-sharing sessions to improve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drove project initiatives from conception to deployment by implementing agile practices, focusing on rapid iterations and incremental improvements to meet emerging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practices for continuous integration and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process for deployment and reducing the risk of production-level issues associated with frequent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engineering quality initiatives aimed at enhancing code robustness and maintainability, integrating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 for immediate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partnerships with non-technical stakeholders, translating complex technical concepts into understandable terms, thus bridging the gap between engineering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that values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creative thinking, where team members are encouraged to propose innovative solutions that align with the company’s mission to elevate the tattoo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development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 engagement and performance continuously, ensuring high levels of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collaboration by organizing team-building exercises and knowledge-sharing sessions, leading to increased morale and motivation as well as a shared vision toward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architecture and codebase, ensuring that all team members remain aligned on project objectives and implementation strategies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for future technology stack enhancements, assessing and incorporating emerging technologies that can elevate the mobile application, enhancing user experience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and product teams to define product roadmaps, ensuring alignment between engineering capabilities and market needs, which increased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audits to ensure adherence to established coding standards, identifying areas for improvement in both code quality and team practices to promote high-performance engineering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feedback from clients and artists regularly, ensuring product features resonate with user needs and align with the evolving tattoo industry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design and development of web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that enhanced user experience and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rendered applications, optimizing performance and SEO capabilities which significantly increased traffic and engagement for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the frontend and backend systems, while adhering to industry standards for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contributing to iterative development cycles that resulted in high-quality releases aligned with user expectations and market timings.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mentoring sessions, fostering a culture of continuous improvement and knowledge transfer among peers, enhancing team cohesiveness and skill levels in core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functionality, reducing manual testing time while ensuring high standards of quality were met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design patterns that improved code reusability and maintainability, contributing to a more streamlined development process across multiple applications in the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scaling projects by transitioning legacy applications to modern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significantly improving performance metrics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operational efficiency and team productivity through automation of previously manual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various components of projects, ensuring clarity and ease of understanding for future maintenance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enhancing team methodologies by suggesting best practices in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tracking and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a more agile and responsive development environment, conducting retrospectives which led to adjustments in team processes that improved delivery speed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