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experience focused on web and mobile applications. Proven track record in leading engineering teams, designing scalable architectures, and delivering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C#, Swift,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Koa, Express,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DynamoDB,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AWS, GCP,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OpenAI, Anthropic, Machine Learning, Natural Language Processing, Computer Vision, AI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RESTful API, GraphQL, Serverless, CQRS, Event Sourcing,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improved the overall efficiency and productivity of development teams, adapting to emerging industry trends to stay relevant.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teams, fostering collaboration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mentoring junior engineers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system design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 intuitive interfaces while ensuring robust architecture aligns with the project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technical roadmap collaboratively with product managers and stakeholders to prioritize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high-leverage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drive business value while aligning with long-term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processes, resulting in faster development cycles and increased stakeholder satisfaction through focused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new features while maintaining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evaluated and selected technology stacks, making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high-impact build vs buy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 that support product capabilities while considering future growth and operational realities.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recruiting and building high-performing engineering teams, defining career paths that ensure personal and professional development for team members in a fast-changing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sustainability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efficiency in code management, introducing tools and frameworks that prioritize innovation without compromising on quality standards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components into existing systems, showcasing the value of blending technological advancements with human oversight in back-office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adaptability and continuous improvement, encouraging teams to embrace new technologies and methodologies as part of their ongoing professional development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and advisors to leverage insights from industry leaders, enriching the overall product vision and ensuring alignment with market dynamics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workflows to identify bottlenecks and inefficiencies, leading to the implementation of solutions that significantly enhance operational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design, ensuring clarity and transparency of processes that help onboard new developers quickly and effectively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teams to maintain alignment on project objectives, providing updates and insights into potential impacts of technical decisions on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development of high-quality software solutions within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platforms, contributing to the evolution of resilient and scalable software products that meet customer needs in the fast-growing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 and translate business logic into technical specifications,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in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testing frameworks to ensure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adherence to industry best practices in software development while minimizing bugs and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ensuring a smooth transition while enhancing overall application performance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collaborative development sessions, fostering knowledge sharing and skills development in a supportive and challenging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maintaining efficient workflows and minimizing lead times between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aimed at ensuring architectural alignment and compatibility with new feature rollouts, managing project complexities across multiple functional narratives and technical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planning and execution of quarterly release schedules, keeping all stakeholders informed of potential roadblocks or changes due to shifting development priorities or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design and implementation of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and promoting interoperability among various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trends in software development and technology, attending industry conferences and workshops to stay up-to-date on best practices that could benefit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for key initiatives, providing recommendations based on analytics and insights that could enhance future software development cycles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