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developer with over 11 years of experience in design and implementation of web and mobile applications. Proven track record in leading AI initiatives, deep expertise in AI/ML engineering and data science, and strong organizational leadership. Adept at building complex production-grade ML systems and fostering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XGBoost, Natural Language Processing, Computer Vision,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Apache Spark, Hadoop,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Data Lakes, NoSQL,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Terraform, CI/CD Pipelines, Monitoring Tools, Elastic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develop and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operational efficiency,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 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transformation of legacy systems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rapid deployment and scalability while improving system resilience and recovery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natural language processing, creating models that significantly improved client interaction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architecture, ensuring integrity and security of sensitive datasets while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technical teams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collaboration across the organization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complex technical concepts into actionable insights for stakeholders, effectively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business objectives to deliver customer-centric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statistical analysis and extensive exploratory data analysis to drive decisions and improve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company's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organizational strategy by presenting detailed analyses of AI initiatives, effectively communicating technical complexities and business impacts, and enhancing relationships with C-level executives and department heads.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data quality and accessibility for model training,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monitoring, contributing to continual system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organization’s workflow, optimizing resource allocation and reducing operational costs while focusing on sustainability and scalability through effective cloud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comparative analyses to identify opportunities for innovation within operational frameworks, pushing the boundaries of current machine and deep learning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comprehensive training program for new hires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build a talent pool capable of advancing Legion's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CI/CD testing and deployment, streamlining processes to enhance team productivity and reduce time-to-market for new AI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partnerships with external vendors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capabilities and driving market competitiveness through expanded feature sets and attractive propositions.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closely with best practices for robust architecture and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software development while ensuring that applications met business requirements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monitoring and performance tracking by instituting logging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the health of deployed applications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promoting iterative design and implementation processes while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design and optimization of RESTful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that integrations supported various data formats and facilitated seamless interaction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the implementation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software development life cycle, ensuring data protection and compliance standards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pair programming sessions, fostering a collaborative development culture while maintaining high standards for code quality and performance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identify customer pain points and transformed these insights into actionable certifications and improvements within the software lifecycle, making contributions to end-user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 and delivery,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 while facilitating a faster turnaround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structures to optimize storage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performance efficiency as well as support for data retrieval and processing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junior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reducing bottlenecks during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cloud migration strategy, effectively transitioning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performance while leveraging cloud-native tools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