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over 11 years of experience in software development and data analysis focused on healthcare data management and reporting. Proficient in crafting analytical solutions using SQL, MS Excel, and Power BI to enhance healthcare delivery outcomes and operational efficiency. Strong expertise in HEDIS metrics, data modeling, and compliance reporting within healthcare systems.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SQL, MS Excel, Power BI, MS Access, SAS, R, Tableau, SPSS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Reporting Standards:</w:t>
      </w:r>
      <w:r w:rsidRPr="00745DD3">
        <w:rPr>
          <w:rFonts w:ascii="Roboto Light" w:eastAsia="Roboto Light" w:hAnsi="Roboto Light" w:cs="Roboto Light"/>
          <w:color w:val="404040" w:themeColor="text1" w:themeTint="BF"/>
          <w:sz w:val="20"/>
          <w:szCs w:val="20"/>
        </w:rPr>
        <w:t xml:space="preserve"> HEDIS, Medicare Stars, CMS Reporting, IRS Compliance, Claims Analysis, Pharmacy Data, Outcome Measurement, Data Reconciliation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Visual Basic, C#, HTML/CSS, Java, PHP,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MySQL, Oracle, PostgreSQL, MongoDB, DB2, Teradata, ETL,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Predictive Analytics:</w:t>
      </w:r>
      <w:r w:rsidRPr="00745DD3">
        <w:rPr>
          <w:rFonts w:ascii="Roboto Light" w:eastAsia="Roboto Light" w:hAnsi="Roboto Light" w:cs="Roboto Light"/>
          <w:color w:val="404040" w:themeColor="text1" w:themeTint="BF"/>
          <w:sz w:val="20"/>
          <w:szCs w:val="20"/>
        </w:rPr>
        <w:t xml:space="preserve"> Machine Learning, Statistical Modeling, Trend Analysis, Data Mining, Business Intelligence, Data Visualization, Data Governance, Data Quality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analytical efforts for Mississippi HEDIS and Medicare stars reporting, performing thorough data analysis to enhance efficiency and accuracy in healthcare measurements and compliance to state healthcare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requests, handling large datasets through advanced SQL queries and employing automation techniques to ensure timely delivery of analytical reports to internal stakeholders as well as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health management programs, focusing on trends in </w:t>
      </w:r>
      <w:r w:rsidRPr="00745DD3">
        <w:rPr>
          <w:rFonts w:ascii="Roboto Light" w:eastAsia="Roboto Light" w:hAnsi="Roboto Light" w:cs="Roboto Light"/>
          <w:b/>
          <w:bCs/>
          <w:color w:val="404040" w:themeColor="text1" w:themeTint="BF"/>
          <w:sz w:val="20"/>
          <w:szCs w:val="20"/>
        </w:rPr>
        <w:t xml:space="preserve">pharmacy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claims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member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statistical tools for validating outcomes and improving overall program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generated detailed reports using </w:t>
      </w:r>
      <w:r w:rsidRPr="00745DD3">
        <w:rPr>
          <w:rFonts w:ascii="Roboto Light" w:eastAsia="Roboto Light" w:hAnsi="Roboto Light" w:cs="Roboto Light"/>
          <w:b/>
          <w:bCs/>
          <w:color w:val="404040" w:themeColor="text1" w:themeTint="BF"/>
          <w:sz w:val="20"/>
          <w:szCs w:val="20"/>
        </w:rPr>
        <w:t xml:space="preserve">MS 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MS Access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insights and visualizations to guide strategic decisions made by senior management and the executive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interpret business requirements, leveraging excellent communication skills to ensure clarity in project objectives and expectations amongst all parties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internal cleansing of data, executing programs aimed at reconciling discrepancies and maintaining data integrity throughout the data lifecycle, contributing significantly to improved reporting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trend analysis techniques across various functional areas within healthcare management to proactively identify potential areas of improvement and support strategic initiatives aimed at bettering patient care.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training and mentoring junior data analysts, sharing best practices in data analysis and reporting methodologies to foster a culture of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ongoing projects simultaneously while maintaining a clear communication path to supervisors about timelines and potential risks associated with project deliverables throughout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visual dashboards and reporting tools that streamlined access to critical data points for stakeholders, enhancing real-time decision-making capabilities for healthcare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executed data changes in core systems, collaborating closely with IT personnel to ensure alignment with business requirements and operational goals set forth by the management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structured data governance frameworks to ensure compliance with regulatory obligations and maintain high standards of data quality across all reported metrics and health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meetings with senior management to present findings, share insights into emerging trends and challenges, as well as offer recommendations for data-driven improvements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industry research on best practices for data collection and analysis in healthcare, applying findings to enhance existing processes and reporting frameworks for better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procedures and best practices adhered to during data analysis and reporting processes to maintain a comprehensive record for audit purposes and future reference.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reliable web applications, focusing on improving user experience and simplifying data interactions in health-related platforms tailored to diverse user needs and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APIs and third-party services into web applications, using industry-standard programming languages such as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supported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database schemas and data models that optimized the performance of web services, ensuring the efficient retrieval and processing of data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front-end applications, ensuring responsive design and efficient user experience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code reviews and unit testing, implementing continuous integration practices to maintain code quality and streamline development workflows within an Agile framework, ensuring high-quality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gathering requirements and feedback to iterate and refine application functionalities, fostering user-centric design principles throughout the app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and technologies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service deployment and enhance application scalability, enabling seamless horizontal scaling during peak demand periods.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providing actionable insights and clear instructions to support new features and ensure end user comprehension and satisfaction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junior engineers, sharing knowledge on best coding practices, agile methodologies, and modern development tools to enhance team capabilities and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capabilities into applications, providing users with insights and reporting functionalities leveraging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embedded solutions for enhanced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and debugging sessions, collaborating with QA teams to identify and resolve software defects in a timely manner, thereby maintaining application stability and performance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application metrics and identify bottlenecks, implementing optimizations that enhance overall system responsiveness and reliability based on user feedback.</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