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Python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web and mobile applications. Proficient in Python, Streamlit, and AI/ML technologies, known for exemplary problem solving and teamwork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HTML/CSS,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Streamlit, Flask, Django,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Cortex Analyst, ETL, Apache Spark,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Bitbucket, Jenkins, Jira, ServiceNow,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 (NLP), Large Language Models (LLMs)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Python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AI models while focusing on scalability and responsiveness for end users and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semantic models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Cortex Analyst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data-driven decision making, facilitating natural language querying and enhancing user engagement through conversational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data engineering teams to define business logic and metadata mappings that align semantic models with enterprise data governance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performance of generative AI models by employing advanced techniques such as feedback loops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enhanced contextual answers for users interacting with our chatbot.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REST APIs to enable real-time data access and integration of AI-driven insights into various operational applications for business analysts and end-users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a focus on automated testing, code quality, and agile project methodologies, leading the team through comprehensive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innovation and agility, while mentoring junior developers in best practices around AI application development and deployment,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artificial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data workflows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efficient data retrieval and management for analytics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applications to modern frameworks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resulting in increased CI/CD velocity and reduced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significantly expanding functionalities while maintaining data security and compliance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stayed updated with industry trends, contributing to the implementation of cutting-edge AI technologies, which bolstered the overall capabilities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collaborative workshops to enhance team skills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more knowledgeable and capable workforce for enterprise AI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deployment of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leveraging cloud services to maximize performance and cost-effectiveness of hosted solutions for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consultations to gather requirements, translating business needs into technical specifications and achievable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goals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problem-solving scenarios involving high-volume data systems, utilizing a mix of industry-standard tools and frameworks to deliver practical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functionalities that support data processing and interaction for diverse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actionable user stories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client expectations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database architectures using SQL,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 availability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workflows and promoting a culture of rapid iteration and feedback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sprints, offering innovative insights that helped propel the development of intuitive user interfaces and improved overall user experience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machine learning models aimed at predictive analytics, effectively enhancing the functionality of internal tools for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 with peers, fostering knowledge sharing and adherence to high coding standards throughout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optimal application performance through proactive monitoring and troubleshooting methodologies, addressing issues in production environments swiftly and effectively,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technical documentation and user guides that assist other developers and end-users in understanding system functionalities and best-use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Aided in the migration of legacy applications to cloud platforms, namely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leverage modern features and improve the efficiency of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part of Agile teams, engaging in sprint planning and retrospectives to continually refine the development process and improve product outcomes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recommend enhancements to existing systems, ensuring alignment with future technology directions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