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and implementing scalable and secure cloud infrastructure solutions. Proficient in Google Cloud Platform and passionate about integrating innovative systems for optimized performance. Expertise in DevSecOps, CI/CD, and containerization with a strong focus on API development and automation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(GCP), Amazon Web Services (AWS), Microsoft Azure, Cloud Storage,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Terraform, Kubernetes, Docker, GitLab CI/CD, Cloud Endpoints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Go,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API Gateway, Service Accounts, Pub/Sub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Google Cloud Operations, IAM, FedRAMP Compliance, Datadog, Vulnerability Assessment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secure cloud infrastructure solutions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project requirements were met with </w:t>
      </w:r>
      <w:r w:rsidRPr="00745DD3">
        <w:rPr>
          <w:rFonts w:ascii="Roboto Light" w:eastAsia="Roboto Light" w:hAnsi="Roboto Light" w:cs="Roboto Light"/>
          <w:b/>
          <w:bCs/>
          <w:color w:val="404040" w:themeColor="text1" w:themeTint="BF"/>
          <w:sz w:val="20"/>
          <w:szCs w:val="20"/>
        </w:rPr>
        <w:t xml:space="preserve">cost-effective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selections of cloud services and architecture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strategies and data flow architectures for cloud-based systems, utilizing industry best practices to achieve seamless data transitions and optimized performance across multiple platforms within GCP.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provisioning and management of cloud environments, facilitating rapid development cycles and improving resource efficiency while adhering to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Google Earth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on-premises systems, enhancing geospatial data processing capabilities and streamlining workflows for internal and client projects, thus ensuring timely project delivery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applications, allowing for seamless communication between cloud and on-premises systems while optimizing data handling processes through effective API design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container orchestration by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Kubernetes Engine (GKE)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scaling of applications while optimizing performance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ETL processes to migrate data from on-premises databases to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quality, compliance, and operational efficiency during the migration phase for improved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and compliance assessments to ensure implementation of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thereby safeguarding sensitive data and mitigating potential security risks for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robust cloud solutions, demonstrating effective communication skills and adaptability to meet dynamic project needs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cloud resources and applications using the </w:t>
      </w:r>
      <w:r w:rsidRPr="00745DD3">
        <w:rPr>
          <w:rFonts w:ascii="Roboto Light" w:eastAsia="Roboto Light" w:hAnsi="Roboto Light" w:cs="Roboto Light"/>
          <w:b/>
          <w:bCs/>
          <w:color w:val="404040" w:themeColor="text1" w:themeTint="BF"/>
          <w:sz w:val="20"/>
          <w:szCs w:val="20"/>
        </w:rPr>
        <w:t xml:space="preserve">Google Cloud Operations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ongoing optimal performance and availability as well as quick troubleshooting of integration and network issues as they arose.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integration processes, architecture designs, and best practices for internal stakeholders, fostering knowledge sharing and process improvement across the development team for better productivity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operational support for cloud infrastructure, resolving incidents in production environments swiftly to minimize disruptions and maintain high service availability among all deployed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and automating various tasks, enhancing workflow efficiencies while ensuring consistent compliance with integration protocols and operational procedures across the cloud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pipelines using comprehension of database services within GCP, focusing on enhancing performance for data analytics purposes while managing resource costs effectively through continuous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measures effectively using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encryption techniques to ensure cloud environments upheld confidentiality and integrity, aligning with industry regulations and best practice guidelines.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applications deploying cloud-native architectures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high availability through strategic design decisions in the cloud environment while maintaining robust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application security throughout the development cycle, implementing secure coding standards and integrating security tools to streamline CI/CD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implement container solutions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deployment cycles and enhanced operational efficiency through streamlined and reproducible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integration and network issues effectively, utilizing monitoring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vulnerabilities and performance bottlenecks before they escalate into critical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development discussions to align on best practices and optimize coding standards within the team, fostering a culture of continuous improvement and technical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event-driven applications, facilitating responsive serverless architectures that significantly reduced operational overhead while improving system responsiveness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comprehensive monitoring and alerting systems for cloud resources, ensuring that all components operated optimally, allowing for rapid response to any incidents or outages encountered.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the quality of integrations and APIs deployed in cloud environments, utilizing frameworks that streamlined testing processes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communicated technical architecture designs to stakeholders, ensuring alignment and understanding of cloud integrations and deployments, while providing guidance on solutions to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and automating development pipelines, underscore the importance of collaborative version control and continuous deployment practices within the project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performance tuning of cloud services and applications, identifying opportunities for cost reduction through efficient resource allocation while maintaining service levels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to ensure compliance with </w:t>
      </w:r>
      <w:r w:rsidRPr="00745DD3">
        <w:rPr>
          <w:rFonts w:ascii="Roboto Light" w:eastAsia="Roboto Light" w:hAnsi="Roboto Light" w:cs="Roboto Light"/>
          <w:b/>
          <w:bCs/>
          <w:color w:val="404040" w:themeColor="text1" w:themeTint="BF"/>
          <w:sz w:val="20"/>
          <w:szCs w:val="20"/>
        </w:rPr>
        <w:t xml:space="preserve">FISMA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regulatory requirements, demonstrating a commitment to operational integrity and adherence to security standards throughout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