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AI Developer with 11 years of experience in software development, focusing on creating innovative solutions for web and mobile applications, particularly in AI automation and chatbot integration. Proven ability to leverage cutting-edge technologies to enhance business efficiency and drive growth, skilled in collaborating with cross-functional teams to deliver impactful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R,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TensorFlow, PyTorch, Flask, Django, React, Node.js,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Microsoft Azure, IBM Cloud, Heroku,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Scikit-learn, MATLAB, OpenCV, Tableau, Power BI,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Jira, CircleCI, Travis CI, Ansible,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REST APIs, GraphQL, Microservices, WebSockets, Blockchain, IoT, Machine Learning, Natural Language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automated complex business processes, utilizing advanced </w:t>
      </w:r>
      <w:r w:rsidRPr="00745DD3">
        <w:rPr>
          <w:rFonts w:ascii="Roboto Light" w:eastAsia="Roboto Light" w:hAnsi="Roboto Light" w:cs="Roboto Light"/>
          <w:b/>
          <w:bCs/>
          <w:color w:val="404040" w:themeColor="text1" w:themeTint="BF"/>
          <w:sz w:val="20"/>
          <w:szCs w:val="20"/>
        </w:rPr>
        <w:t xml:space="preserve">chatbot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improving overall operational efficiency for various departments within the company, while aligning with industry standards for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seamless deployment while ensuring optimal performance and user experience across all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new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delivered solutions align with business goals, enhancing productivity and customer satisfaction through innovative use of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implement, and deploy machine learning models that significantly reduced operational costs and improved data processing times, demonstrating adaptability and technical expertise in project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features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 analytics capabilities that provided actionable insights leading to enhanced decision-making processes across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quality and maintainability through rigorous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fostering a culture of collaboration and excellence among development teams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application performance through strategic refactoring and monitoring,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performance insights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best practices in software development and </w:t>
      </w:r>
      <w:r w:rsidRPr="00745DD3">
        <w:rPr>
          <w:rFonts w:ascii="Roboto Light" w:eastAsia="Roboto Light" w:hAnsi="Roboto Light" w:cs="Roboto Light"/>
          <w:b/>
          <w:bCs/>
          <w:color w:val="404040" w:themeColor="text1" w:themeTint="BF"/>
          <w:sz w:val="20"/>
          <w:szCs w:val="20"/>
        </w:rPr>
        <w:t xml:space="preserve">AI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talent within the team to uplift overall skill sets and project deliveries, while promoting an inclusive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support front-end applications needs, streamlining development processes and enhancing data exchange efficiency between services, while maintaining high standards of documentation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quality assurance testing and debugging of software applications, ensuring that products met company standards and industry regulations, thereby enhancing software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brainstorming sessions focused on identifying automation opportunities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facilitating knowledge-sharing sessions to disseminate ideas across teams for improvement in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development of proof-of-concept applications for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their potential impact on existing workflows and championing innovation within the company through proactive exploration and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business analysts to identify automation gaps, delivering tailored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productivity and growth metrics, while aligning project outcomes with strategic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stay updated on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sharing insights with teams to drive continuous improvement and adoption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non-traditional data sources using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business intelligence capabilities and improve overall service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range of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agile development methodologies to enhance software delivery while fostering collaboration within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build and deploy enterprise-level applications, ensuring scalability and maintenance in accordance with evolving corporate needs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and development of multi-tiered applications, employing best practices for security and performance optimization, navigating complex constraints with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unit testing and integration testing frameworks, significantly improving software quality and reliability through systematic validation practices that decreased bug occurrences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providing immersive user experiences while ensuring accessibility standards were met across diverse user demographics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to ensure alignment of development schedules with business requirements, demonstrating agility and adaptability in response to changing priorities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improvement of existing systems, identifying bottlenecks and implementing solutions that aligned technology with business goals while promoting sustainability and efficient resource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management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ensuring data integrity and security, while optimizing query performance to enhance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the deployment of applications across multiple environments,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facilitating collaborative workflows among multiple developers working on the same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conducting workshops on the latest developments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 empowering team members to innovate and leverage new techniques in their work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successfully launch major product updates,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dynamics and streamline the development process toward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efforts for applications hosted on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and performance, while addressing challenges with timely remediation strategies to maintain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