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focusing on blockchain technologies. Proven ability to develop robust, scalable solutions while collaborating in globally distributed teams to ensure continuous monitoring and optimization of systems in decentralized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Rust, Solidity,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Vue.js, Django, Flask, Express, GraphQL,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Azure, Docker, Kubernetes, Terraform, Ansible,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Polkadot, Cosmos SDK, Tendermint, Hyperledger, Chaincode, Web3.js, IPFS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Elasticsearch, InfluxDB,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validator nodes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w:t>
      </w:r>
      <w:r w:rsidRPr="00745DD3">
        <w:rPr>
          <w:rFonts w:ascii="Roboto Light" w:eastAsia="Roboto Light" w:hAnsi="Roboto Light" w:cs="Roboto Light"/>
          <w:b/>
          <w:bCs/>
          <w:color w:val="404040" w:themeColor="text1" w:themeTint="BF"/>
          <w:sz w:val="20"/>
          <w:szCs w:val="20"/>
        </w:rPr>
        <w:t xml:space="preserve">Proof of Stake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blockchains, ensuring optimal uptime and performance in a distributed environment, leveraging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across 8 different time zones to enhance system performance, demonstrating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while troubleshooting connectivity issues with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security measures for validator infrastructure, employing advanced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safe deployment practices in a decentralized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thorough testing and deployment on platforms like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Polygon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the integration with existing decentralized applications and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existing on-premise applications to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automated solutions for resource management and improved performance monitoring of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via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team environment and promoting best practices for coding standards within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investigating new solutions and technologies to enhance the decentralized infrastructure and its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application lifecycle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processes, establishing a seamless deployment strategy that improved deployment speed and system reliability in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strategized for network traffic and node performance,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to analyze ongoing performance and adjust accordingly to ensure optimal functionality across global nodes.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decentralized databases and storage solutions with </w:t>
      </w:r>
      <w:r w:rsidRPr="00745DD3">
        <w:rPr>
          <w:rFonts w:ascii="Roboto Light" w:eastAsia="Roboto Light" w:hAnsi="Roboto Light" w:cs="Roboto Light"/>
          <w:b/>
          <w:bCs/>
          <w:color w:val="404040" w:themeColor="text1" w:themeTint="BF"/>
          <w:sz w:val="20"/>
          <w:szCs w:val="20"/>
        </w:rPr>
        <w:t xml:space="preserve">IPFS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systems for high-availability access across various geo-locations, thereby ensuring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real-time monitoring tools and dashboard setups for validating node statuses, utilizing integrated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elevating the awareness of potential system downtimes and inconsistencies.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incorporating modern programming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complexity and improving maintainability while aligning with industry standards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internal application that facilitated real-time updates on validator statuses and health checks,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presentation to team members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engagements and hackathons focused on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continuously networking and sharing knowledge with peers to promote best practices in the crypto ecosystem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infrastructure processes and applications, contributing to the knowledge base for current and future team members, significantly improving onboarding processes and operational continuity.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intuitive UI/UX design practices while maintaining high performance in a scalable environment built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software requirements, translating business needs into technical specifications, demonstrating strong analytical and problem-solving skills essential in a fast-paced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transition project migrating legacy systems to modern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improve deployment times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test coverage and boosting code quality, while actively participating in code reviews to advocate for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features for enterprise-level applications, integrating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efficiently manage data flow and storage requirements, improving retrieval speeds for critical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developed solutions to scale applications effectively during peak usage, employing cloud practices and load balancing techniques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to ensure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new technologies and tools within the team, encouraging the exploration of various frameworks and platforms, leading to improved team agility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and system configuration within a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for multiple environments, facilitating smoother transitions from development to production stages while reducing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the user experience design team to prototype </w:t>
      </w:r>
      <w:r w:rsidRPr="00745DD3">
        <w:rPr>
          <w:rFonts w:ascii="Roboto Light" w:eastAsia="Roboto Light" w:hAnsi="Roboto Light" w:cs="Roboto Light"/>
          <w:b/>
          <w:bCs/>
          <w:color w:val="404040" w:themeColor="text1" w:themeTint="BF"/>
          <w:sz w:val="20"/>
          <w:szCs w:val="20"/>
        </w:rPr>
        <w:t xml:space="preserve">mobile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ensuring seamless integration between back-end services and the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troubleshooting and optimizing performance for existing applications, employing analytic tools to diagnose issues and provide reports for rapid resolution strategies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collaborative software delivery process, participating in regular sprints and daily stand-ups, and achieving alignment with team goals, which resulted in improved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through workshops and sessions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and emerging technologies, enhancing team skills and facilitating a culture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