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Backend Engineer with 11 years of experience in software development, focusing on multiplayer game features and services. Possesses extensive skills in C#, .NET, Golang, Java and cloud technologies. Proficient in navigating game engines such as Unity and Unreal, while emphasizing player-focused feature development and collaboration with diverse teams to achieve technical excellence and optimal player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Golang, Java, Rust, Kotlin, C++,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Unity, Unreal Engine, Cocos2d, GameMaker Studio, CryEngine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Firebase,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Django,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Firebase Realtime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RESTful Services, GraphQL, PlayFab, Epic Online Services, Steam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and built innovative online game features, enhancing multiplayer gameplay through the effective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to create engaging and responsive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services and authored comprehensive software design documents that supported the implementation of complex architecture, improving maintainability and performance for high-traffic game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live features and releases, collaborating actively with cross-functional teams to troubleshoot issues and manage user feedback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integrate cloud-based solutions that enabled robust backend performance and scalability, focusing on player experience and operational efficiency in various gaming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partners by providing technical input and feedback, ensuring our systems aligned well with client expectations and contributed towards the development of high-quality gaming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positive technical culture that emphasizes collaboration and personal growth, mentoring junior engineers and advocating for standard methodologies while maintaining high coding standards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designers to iterate on features by utilizing </w:t>
      </w:r>
      <w:r w:rsidRPr="00745DD3">
        <w:rPr>
          <w:rFonts w:ascii="Roboto Light" w:eastAsia="Roboto Light" w:hAnsi="Roboto Light" w:cs="Roboto Light"/>
          <w:b/>
          <w:bCs/>
          <w:color w:val="404040" w:themeColor="text1" w:themeTint="BF"/>
          <w:sz w:val="20"/>
          <w:szCs w:val="20"/>
        </w:rPr>
        <w:t xml:space="preserve">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 ensuring alignment between design intent and technical feasibility that optimizes player experience and interface simplicity.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implement newer technologies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latency in game services, aiming to create a smoother gameplay environment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the complexities of integrating social gaming functionalities using </w:t>
      </w:r>
      <w:r w:rsidRPr="00745DD3">
        <w:rPr>
          <w:rFonts w:ascii="Roboto Light" w:eastAsia="Roboto Light" w:hAnsi="Roboto Light" w:cs="Roboto Light"/>
          <w:b/>
          <w:bCs/>
          <w:color w:val="404040" w:themeColor="text1" w:themeTint="BF"/>
          <w:sz w:val="20"/>
          <w:szCs w:val="20"/>
        </w:rPr>
        <w:t xml:space="preserve">Epic Online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game service providers, resulting in higher user engagement and retention in our multiplayer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system architecture discussions to foster knowledge sharing among team members and improve overall team output, focusing on resilience and code quality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cloud-based solutions, effectively reducing overhead costs while boosting system performance and scalability to manage future player loads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player-first development practices by conducting usability tests and gathering player insights, using them to inform future game features and service optimizations in the studio's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industry trends in game development, experimenting with emerging technologies and sharing findings with the team, which fostered innovation and led to adopting new features aligned with current gaming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sprint reviews, cooperating closely with product and design teams to clarify objectives and ensure that development efforts were well-aligned with game release roadmaps.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enhancements in core backend systems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scalability of applications to meet diverse user needs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fast-paced Agile environment, adhering to best practices in software development and prioritizing clean coding standards while handling complex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and APIs within a cloud environment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systems and optimized data flow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optimizing existing code for better readability and efficiency, which significantly improved project maintainability and facilitated easier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learned emerging technologies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were applied to projects enhancing user interactions and functionality within product offerings in enterprise 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database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reliable data storage solutions that support various applications, ensuring data integrity and efficient access across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best practices in DevOps,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helped significantly reduce release times while maintaining high-quality standards in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that required analysis of complex system behavior, effectively resolving issues that arose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customer feedback system using cloud technologies, allowing for real-time analytics that informed decision-making and led to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assisted in load balancing strategies which were implemented to ensure optimal application performance with fluctuating user demands throughout various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documentation aimed at internal teams, simplifying the understanding of complex designs and processes for future reference in development operations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and existing team members regarding secure coding practices and scalable architecture, improving the overall team competency in tackling emerging technological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