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and results-driven software developer with over 11 years of experience in designing, implementing, and maintaining web and mobile applications. Proficient in Python, with a strong foundation in machine learning and data science principles, adept at collaborating with cross-functional teams to drive projects from conception to completion.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JavaScript, R,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NumPy, Pandas, TensorFlow, Keras, Scikit-Learn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Matplotlib, Seaborn, Plotly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DataRobot, Azure ML, AWS SageMaker, H2O.ai, Google Cloud ML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Query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SQLite, NoSQL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enhanced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 reliability and performance across various applications, adapting to frequent changes and incorporating user feedback to improve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numerous Python scripts that facilitated the maintenance of machine learning models, enabling efficient handling of new data inputs and adaptations to model architectures as necessary.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analysis, interpreting complex datasets and providing actionable insights that drove decision-making processes, enhancing the quality of end-user interactions with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data analysts and engineers, fostering a strong team environment to enhance systems and services, which improved performance and delivery times for critical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solutions for troubleshooting and enhancing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that transformed complicated datasets into easily interpretable formats for stakeholders across multiple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and maintained RESTful APIs to integrate machine learning functionalities into various applications, allowing seamless interaction between users and AI-driven features developed by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deploying applications on cloud platforms,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optimize resource allocation and improve scalability of machine learning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effective version control of Python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team collaboration and maintaining project integrity while managing multiple deployments and updates across versions.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exploratory data analysis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identifying key trends that influenced strategic directions in product development and user experience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offering constructive feedback and mentorship for junior developers, which fostered a collaborative culture encouraging continuous learning and improvement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methodologies for project management, participating in daily stand-ups and sprint planning sessions, ensuring consistent communication and project tracking for effective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defining and evolving best practices for machine learning workflows, contributing to improved efficiency in team processes and enhancing the overall quality of the development life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Interfaced with clients to understand their requirements better, translating business needs into technical specifications that directed development efforts for tailored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frontend-backend integrations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that user interactions were responsive and data flows were seamless.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rigorous documentation of processes, from model development to deployment, serving as a valuable resource for future maintenance and team onboarding.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focusing on enhancing functionalities based on evolving stakeholder requirements, ensuring alignment with business goals and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comprehensive data modeling and analysis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data retrieval and manipulation processes that improved application performance metrics significantly across various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scripts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validated machine learning model outputs, ensuring data accuracy and model reliability before deployment 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user-friendly data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allowed non-technical stakeholders to easily interact with machine learning outcomes and interpret results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to transition experimental machine learning models into production, providing direct access to team members for operational insights and usage metrics for future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cross-functional team meetings to discuss progress and gather insights on productionalized models, ensuring alignments between development, infrastructure, and operations teams for better strategic decision-making.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Deployed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development process and maintain consistent environments, which led to a more efficient workflow and reduced the risk of deployment failures.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continuous integration practices,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deployments to production environments, reducing downtime and enhancing release cycles for critical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community discussions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valuable insights and contributions to open-source projects that enhanced personal skills while benefiting wider developer communities.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data visualization skills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developing interactive dashboards that facilitated meaningful insights for stakeholders, leading to informed decision-making sessions that revised strategy.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robust version control of all application code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seamless collaboration among development teams and fostering an environment that prioritized code quality and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application data was managed securely and optimized efficiently for scalability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