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Web Developer with over 11 years of experience in software development, specializing in web and mobile applications. Proficient in HTML, CSS, and JavaScript, with strong expertise in modern frameworks like React and Adapt. Passionate about creating accessible and engaging eLearning solutions, ensuring compliance with WCAG standards, and enabling seamless integration with eLearning systems such as SCORM and xAPI. Strong collaborative skills and effective communicator, eager to contribute to innovative Learning and Development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 CSS, JavaScript,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Adapt, Angular, Bootstrap, jQuery,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eLearning Standards:</w:t>
      </w:r>
      <w:r w:rsidRPr="00745DD3">
        <w:rPr>
          <w:rFonts w:ascii="Roboto Light" w:eastAsia="Roboto Light" w:hAnsi="Roboto Light" w:cs="Roboto Light"/>
          <w:color w:val="404040" w:themeColor="text1" w:themeTint="BF"/>
          <w:sz w:val="20"/>
          <w:szCs w:val="20"/>
        </w:rPr>
        <w:t xml:space="preserve"> SCORM, xAPI, WCAG, A11Y Compliance, LMS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Node.js, npm, Webpack,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for multiple eLearning projects, taking ownership from conceptualization to deployment while coordinating with various stakeholders for successful project delivery and maintaining high-quality standards in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modern </w:t>
      </w:r>
      <w:r w:rsidRPr="00745DD3">
        <w:rPr>
          <w:rFonts w:ascii="Roboto Light" w:eastAsia="Roboto Light" w:hAnsi="Roboto Light" w:cs="Roboto Light"/>
          <w:b/>
          <w:bCs/>
          <w:color w:val="404040" w:themeColor="text1" w:themeTint="BF"/>
          <w:sz w:val="20"/>
          <w:szCs w:val="20"/>
        </w:rPr>
        <w:t xml:space="preserve">eLearning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user engagement through improved accessibility and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instructional designers and graphics teams to create interactive learning experiences, proposing innovative technical solutions that significantly improved user experience and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across the team to optimize workflows, enhancing team productivity, and ensuring timely project deliveries while adapting to clients’ evolving needs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code reviews focusing on best practices and industry standards, which led to refined code quality and better maintainability of all web-based eLearning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cross-functional teams, facilitating seamless communication and collaboration to accurately gauge project requirements and deliver customized solutions tailored to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develop a suite of custom learning management features, leveraging cutting-edge technologies to enhance educational platforms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into existing solutions, ensuring efficient data transitions and interactive feature sets, thereby enriching user engagement and accessibility of learning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processes throughout all phases of development, successfully identifying and resolving performance bottlenecks that improved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that catered to mobile and desktop devices, utilizing </w:t>
      </w:r>
      <w:r w:rsidRPr="00745DD3">
        <w:rPr>
          <w:rFonts w:ascii="Roboto Light" w:eastAsia="Roboto Light" w:hAnsi="Roboto Light" w:cs="Roboto Light"/>
          <w:b/>
          <w:bCs/>
          <w:color w:val="404040" w:themeColor="text1" w:themeTint="BF"/>
          <w:sz w:val="20"/>
          <w:szCs w:val="20"/>
        </w:rPr>
        <w:t xml:space="preserve">media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frameworks to optimize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onboarding and mentoring of new development team members, facilitating their integration into the collaborative work environment, while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which led to faster load times and improved user retention rates, aligning with industry best practices for web development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interface design decisions that emphasized usability and accessibility, ensuring that learning products met compliance standards while providing an intuitive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emerging trends in web development and eLearning technologies, applying findings to project strategies and refining development processes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detailed documentation for development processes, ensuring clarity and consistency across the team while also supporting ongoing training and knowledge sharing for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interactivity and provide a seamless experience for web and mobile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and product teams to align development goals with organizational strategies, ensuring that all projects were completed on time and within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decisions for web applications, focusing on scalability and maintainability while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to support frontend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web applications, improving efficiency and reducing load times by implementing best coding practices and exploring advanced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on modern web technologies, fostering a collaborative environment aimed at skills enhancement and promoting effective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web applications, enhancing application functionality and interaction capabilities, which streamlined user workflows and improved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contributing to sprint planning, backlog grooming, and retrospectives, ultimately leading to improved team dynamics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user acceptance testing (UAT) alongside clients to gather feedback, iteratively refining application features until project specifications were met to the client's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translate design prototypes into functional web applications, maintaining fidelity to visual details while ensuring cross-browser compatibility and responsiveness of the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specifically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track changes in source code, facilitating streamlined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web applications to mitigate risks and protect user data, thereby enhancing user trust and compliance with legal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solutions for complex problems while maintaining alignment with business objectives, leading to successful project delivery and heightened client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