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11 years of experience in software development, specializing in web and mobile applications. Proficient in leveraging cutting-edge technology solutions for advancing materials characterization and optimization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C++, Ruby,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Node.js, Express.js,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Redis, Elasticsearch, Hadoop,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Studio, Eclipse, Postman, Swagger,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software solutions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sectors, focusing on smart technologies and the characterization of materials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communication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lifecycle, ensuring alignment with industry best practices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revolutionized data analysis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advanced material characterization in real-time, enhancing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real-time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nano-scale materials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products for various industries including aerospace and semiconductors.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effectively, enhancing the team's ability to adapt to changes and deliver key features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meet rigorous quality standards while optimizing performance to support manufacturing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integrated solutions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benchtop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in-line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efficiency and scalability of material analysis across multiple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knowledge sharing sessions for junior developers on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manufacturing,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software requirements, translating their needs into technical specifications that enhanced the development process and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processes, ensuring consistency and reliability of software releases while minimizing downtime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user-friendly interfaces that enhanced the overall user experience for customers engaging with monitoring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present complex material insights clearly, aiding stakeholders in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manufacturing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adapting software applications to provide unmatched competitive advantages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cross-disciplinary research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material engineering, developing tools that facilitated new technologies in high-growth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product roadmaps focusing on innovative software solutions for advanced material analysis, ensuring alignment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support internal and external users, simplifying complex workflows and enhancing regulatory compliance in varying operational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 and management of applications, ensuring high availability and scalability for services supporting users in diverse geographical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leading daily scrums, sprint planning, and retrospectives, promoting collaboration between team members for continuous improvement on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manipulation, which streamlined transactions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providing actionable feedback on improving code quality and enhancing team adherence to evolving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timely optimizations that significantly improved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define testing requirements for new software features, ensuring product releases met stringent criteria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define overall system design, advocating for best practices to enable maintainable code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allowing simplified deployments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fostering personal development while enhancing community engagement within the tech space centered around software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sessions for new hires, reinforcing the company's culture and ensuring smooth transitions into their roles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improving data management practices to handle large datasets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