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development. Proven expertise in leveraging AI, Ruby on Rails, React, and Postgres to drive business innovation. Strong collaborator and problem solver, skilled in dynamic, fast-paced environments, aiming to enhance team effectiveness and software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SQL, HTML, CSS, Shell,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Node.js, Spring, AntD, Jest, React Testing Library, Highcharts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Postgres, Redis, Sidekiq Pro, RDS, SQLite, MongoDB, MySQL,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Docker, Jira, AWS, Confluence, DataDog,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and Optimization:</w:t>
      </w:r>
      <w:r w:rsidRPr="00745DD3">
        <w:rPr>
          <w:rFonts w:ascii="Roboto Light" w:eastAsia="Roboto Light" w:hAnsi="Roboto Light" w:cs="Roboto Light"/>
          <w:color w:val="404040" w:themeColor="text1" w:themeTint="BF"/>
          <w:sz w:val="20"/>
          <w:szCs w:val="20"/>
        </w:rPr>
        <w:t xml:space="preserve"> API Optimization, Memory Management, Responsive Design, Profiling, Caching, CDN Management, Load Balancing, HTTP/2</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fostering higher engagement levels across varying user demographics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managers to innovate product solutions, ensuring all technical aspects align with strategic </w:t>
      </w:r>
      <w:r w:rsidRPr="00745DD3">
        <w:rPr>
          <w:rFonts w:ascii="Roboto Light" w:eastAsia="Roboto Light" w:hAnsi="Roboto Light" w:cs="Roboto Light"/>
          <w:b/>
          <w:bCs/>
          <w:color w:val="404040" w:themeColor="text1" w:themeTint="BF"/>
          <w:sz w:val="20"/>
          <w:szCs w:val="20"/>
        </w:rPr>
        <w:t xml:space="preserve">business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coding and project management using agile methodologies, streamlining development processes, minimizing downtime and fostering a culture of continuous integration and deployment for optimal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team members, promoting a collaborative and educative team environment while amplifying the overall quality and efficiency of software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AntD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unit test application components, ensuring robust functionality while identifying and resolving critical performance bottlenecks pre-release, thus improving overall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 and developed incident management skills by troubleshooting production issues effectively, ensuring system resilience and reliability in a customer-sensitive operation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continuous delivery workflows through the integration of automated testing frameworks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release cycles and improving feature deployment reliability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explain complex technical concerns clearly, fostering better understanding and collaboration regarding project status, updates, risks, and feature developments with senior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services for efficient data transfer and interaction between front-end and back-end systems, optimizing server responses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project requirements and operational objectives by coordinating work with senior technical leads, diligently estimating efforts and committing to project timelines to deliver high-quality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larger projects such as redesigning key features and enhancing legacy systems by incorporating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system agility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and responsiveness by applying frontend optimization techniques including lazy loading, code splitting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HTTP/2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enhancing overall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migrations and schema updates 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while developing scalable database solutions aligned with evolving application needs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practices throughout the software development lifecycle via tools like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safeguarding sensitive data against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dynamics and operational efficiency through peer recognition and feedback loops, fostering a culture of trust and continuous improvement that directly contributed to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high-quality standards and functionality while adhering to modern design patterns during the 6 years with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teams, participating in daily scrums and sprint planning sessions to collaboratively define deliverables, ensuring alignment of development efforts with business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UI components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clear and engaging user experiences while ensuring adherence to accessibility standards and technical specifications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developing reliable, scalable web applications, applying best practices to enhance maintainability and reduce complexity in large codebases, leading to improved development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backend services to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improving deployment efficiency and scalability across service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UX/UI designers to transform wireframes into functional applications, ensuring delivered products meet both aesthetic and functional requirements while optimizing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optimizing application performance through profiling and debugging strategies, leveraging tools such as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metrics and identify areas for improvement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training sessions on new frameworks and tools, promoting a culture of learning and knowledge sharing that resulted in heightened productivity and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procedures including unit and integration testing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robust and performance metrics were consistently met before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provided constructive feedback to peers, contributing to high code quality and helping to improve the technical skills of colleagues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enhanced functionalities, assuring seamless communication and data exchange between applications while maintaining performance standards and security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coding practices, contributing to open-source projects that align with the company’s goals of sharing knowledge and technology advancements with the broader tech community.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