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9 years of experience specializing in creating adaptive web and mobile applications. Proficient in leading engineering teams, mentoring talent, and delivering innovative software solutions to combat complex challenges, notably in climate impact assessment.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 HTML5, CSS3,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React Native, Node.js, Express, GraphQL, Redux,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Storage:</w:t>
      </w:r>
      <w:r w:rsidRPr="00745DD3">
        <w:rPr>
          <w:rFonts w:ascii="Roboto Light" w:eastAsia="Roboto Light" w:hAnsi="Roboto Light" w:cs="Roboto Light"/>
          <w:color w:val="404040" w:themeColor="text1" w:themeTint="BF"/>
          <w:sz w:val="20"/>
          <w:szCs w:val="20"/>
        </w:rPr>
        <w:t xml:space="preserve"> PostgreSQL, PostGIS, MongoDB, MySQL, SQLite,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AWS, Docker, Kubernetes, GitHub Actions, Jenkins, Terraform,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Cypress, Mocha, Chai, Selenium, Postman, Supertest, LoadRunner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Slack, Zoom, Jira, Trello, Asana, Confluence, Figma,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team of engineers to deliver high-quality web applications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user needs and aligning functionality with organizational objectives for climate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hands-on mentorship to team members, fostering an environment of continuous learning and collaboration while enhancing overall engineering performance and delivery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planning sessions that established clear goals and milestones for project deliverables, ensuring alignment with the strategic objectives of local municipalities in managing flood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continuous integration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reducing deployment times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APIs, enhancing data retrieval efficiency and enabling more dynamic interaction patterns in applications, directly impacting user experience during engaging climate data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on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within the codebase, resulting in increased code maintainability and developer appreciation for type safety in large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in collaboration with the design team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final result was both functional and visually appealing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gather feedback on application features, translating complex user needs into actionable engineering tasks that improved software usability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ensuring our applications were scalable and compliant with industry standards for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track project progress and disseminate knowledge across engineering teams for improved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promoted diversity and inclusion within the engineering team, recognizing the significant impact of varied perspectives on problem-solving and innovation in technology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Remain informed about emerging technologies and trends in software engineering, particularly in climate change adaptability solutions, to guide team skill enhancement and future proofing of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into the development process using agile methodologies, improving team responsiveness to changing project requirements and enhancing collaboration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conducted sprint retrospectives focusing on continuous improvement strategies, ensuring that lessons learned were documented and implemented to foster a culture of accountability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strong adaptability to new technologies and frameworks, ensuring the team's engineering practices remained relevant and innovative by proactively exploring alternatives that could streamline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and mobile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an ability to create scalable solutions that responded to user feedback and market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ensure technical feasibility of UI/UX designs, enhancing product longevity and user satisfaction through iterative design &amp;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practices that encouraged knowledge sharing within the team and provided constructive feedback, which helped elevate coding standards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and microservices in a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facilitating third-party integration and data transfer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Agile Scrum methodologies, taking part in daily stand-up meetings and sprint planning sessions which streamlined project management and improved time-to-market for key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application performance tracking and faster issue resolution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troubleshoot and resolve issues, empowering a proactive approach to software improvements and ensuring timely delivery of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and created technical specifications as part of the development lifecycle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stakeholders were aligned and informed about project status and future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in best coding practices, fostering an inclusive team environment that encouraged personal growth while contributing to desirable project outcomes and achieving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analyzing feedback to iteratively improve product usability and create features that resonated well with users in diverse scenarios related to climate adaptation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code management and collaboration, ensuring code integrity across development pipelines and streamlining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knowledge of cloud platforms, leveraging services from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capabilities and improve application resilience through distributed architecture approaches.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