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Software Engineer with over 11 years of experience in developing innovative web and mobile applications. Proficient in Agile methodologies, adept at leveraging modern frameworks, and continuously exploring new technologies to deliver high-quality solutions. Strong collaborator with a focus on user-centric design and exceptional problem-solving skills. Passionate about maintaining a culture of excellence and teamwork within remote software development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SQL,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React Native,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GIS:</w:t>
      </w:r>
      <w:r w:rsidRPr="00745DD3">
        <w:rPr>
          <w:rFonts w:ascii="Roboto Light" w:eastAsia="Roboto Light" w:hAnsi="Roboto Light" w:cs="Roboto Light"/>
          <w:color w:val="404040" w:themeColor="text1" w:themeTint="BF"/>
          <w:sz w:val="20"/>
          <w:szCs w:val="20"/>
        </w:rPr>
        <w:t xml:space="preserve"> Tableau, D3.js, Mapbox GL, GeoServer, Kibana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to successfully execute multiple projects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while adhering to development best practices and aligned closely with stakeholders to gather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front-end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adopting component-based architecture, resulting in enhanced performance and maintainability for complex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APIs and integrated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server-side logic and database interactions for improved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relational and non-relational databases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advanced querying techniques to optimize data retrieval and ensure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by participating in code reviews, mentoring junior developers, and promoting knowledge sharing through regular team meetings and documentation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CodeBuild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enabling rapid iteration on product features while ensuring high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performance testing and optimization on both front-end and back-end applications, effectively identifying bottlenecks and implementing enhancements to meet user demand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users in various design discussions to leverage feedback and improve the usability of applications, aligning closely with the clients' vision and user experience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containerization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and deployment processes, facilitating a more consistent environment across development, testing, and production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cloud-based services such as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and scalable applications, optimizing costs while enhancing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technical documentation of system designs and architecture to guide team members through development and maintenance phases while ensuring alignment with client specifications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advanced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capabilities and provide added value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deployment of applications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auto-scaling and load balancing to optimize resource utilization in complex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visualization tools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stakeholders with insights derived from complex data sets and contributing to informed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client meetings to present project updates, gather feedback, and adjust strategies accordingly to ensure stakeholder satisfaction and project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web applications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projects focused on user experience enhancements, ensuring cross-platform compatibility and accessibility of features for all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while aligning with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 from sketching initial designs to the final deployment, supporting project objectives thoroughly.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backend service enhancements through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uplifting performance and security aspects while ensuring reliable data management practices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effective communication with cross-functional teams for requirements analysis, leading to cohesive project planning and submission of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open-source technologies such as </w:t>
      </w:r>
      <w:r w:rsidRPr="00745DD3">
        <w:rPr>
          <w:rFonts w:ascii="Roboto Light" w:eastAsia="Roboto Light" w:hAnsi="Roboto Light" w:cs="Roboto Light"/>
          <w:b/>
          <w:bCs/>
          <w:color w:val="404040" w:themeColor="text1" w:themeTint="BF"/>
          <w:sz w:val="20"/>
          <w:szCs w:val="20"/>
        </w:rPr>
        <w:t xml:space="preserve">GeoServer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Mapbox GL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geospatial applications, providing innovative GIS solutions tailored to project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stateful and stateless application designs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modern templating engines, enhancing communication between front-end and back-end services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using automated frameworks, leading to a substantial decrease in bugs and ensuring the reliability and stability of applications developed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container orchestration using </w:t>
      </w:r>
      <w:r w:rsidRPr="00745DD3">
        <w:rPr>
          <w:rFonts w:ascii="Roboto Light" w:eastAsia="Roboto Light" w:hAnsi="Roboto Light" w:cs="Roboto Light"/>
          <w:b/>
          <w:bCs/>
          <w:color w:val="404040" w:themeColor="text1" w:themeTint="BF"/>
          <w:sz w:val="20"/>
          <w:szCs w:val="20"/>
        </w:rPr>
        <w:t xml:space="preserve">Docker Swarm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microservices at scale, providing teams with a seamless approach to service deployment and maintenance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monitoring and logging capabilities through the use of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proactive identification and resolution of issues before impacting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transform business needs into functional user-friendly applications, ensuring a high standard of quality and a good user experience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intuitive dashboards and reports for real-time data analytics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visualize trends effectively and make data-driven decisions quickly.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personal development through external training resources and conferences to stay current with emerging technologies, fostering a culture of continuous improvement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