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Engineer with 11 years of experience in delivering exceptional software solutions for web and mobile applications. Specialized in React, Node.js, TypeScript, and SQL, with a passion for building user-friendly interfaces and systems. Strong communication skills enhance collaboration within diverse teams, aiming to continuously improve user experience through innovative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HTML5, CSS,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Svelte, Material UI,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APIs, Django, Flask,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Firebase, Oracle, Microsoft SQL Server,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Datadog, Webpack, Visual Studio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customer satisfaction by optimizing application performance and usability across various device types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software architectures,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services and efficient access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foster a culture of collaborative development, mentoring junior developers and promoting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engaging and mobile-friendly user experiences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regular updates and ensuring alignment within team initiatives, emphasizing accountability, adaptability, and commitment to high-quality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applications to facilitate data retrieval and enhance overall user interactivity within dynamic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efforts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maintainability and error detection, which streamlined the testing and deployment processes in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database migrations and optimizations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availability, robustness, and performance of applications in a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analytics and performance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of issues and ensuring optimal user experience based on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technical documentation and specifications for new features, from conceptualization to production, ensuring transparent communication with stakeholders and users about functionalities and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