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Developer with 11 years of experience in software development, specializing in Electron, AI integrations, and building production-grade applications. Proven ability to deliver high-quality solutions under tight deadlines, emphasizing productivity and collaboration in both web and mobile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Electron,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Supabase,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integrations, LLM APIs, Web APIs, REST,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Serverless,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custom internal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efficiency and workflow management for analysts, founders, and investors.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intelligent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internal tools, transforming user engagement and streamlining complex tasks for productivity gains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senior management to define and implement key product features and enhancements, ensuring business alignment and swift releases with a focus on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responsive front-end interfaces and efficient back-end services, improving user experience and system performance through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promote best practices in design, architecture, and performance optimization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application components compliant with enterprise architecture guidelines, focusing on maintainability, flexibility, and clean coding principles to reduce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optimizing the release cycle and ensuring rapid delivery of new features and updates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quality and reliability while minimizing bugs and production issues upon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easier management of applications across multiple environments and boosting team collaboration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continuously, iterating on features to align with evolving business needs and improving overall system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address issues swiftly, demonstrating agile working practices and maintaining a high velocity of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guidance to junior developers, fostering an environment of learning and collaboration that significantly improved team productivity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for the internal platform's new features, ensuring proper usage and maximizing the tool's benefits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architecture decisions, balancing trade-offs between speed and quality while promoting the use of modern technologies for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sessions that emphasized user experience and operational excellence, contributing to the strategic roadmap that aligns with company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large-scale enterprise applications through the complete SDLC, ensuring timely delivery of software projects by adhering to strict development timelines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real-time applications that improved user interaction and provided a seamless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 comprehensive API for data availability, enhancing accessibility for various client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optimization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driving improvements in data retrieval processes that enhanced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applied design patterns and modern architectural principles to ensure code reusability and maintainability, improving development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retrospectives that focused on project status and continuously improving velocity, fostering a strong and productive team culture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DevOps to facilitate the migration of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cost-efficiency without compromising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enabling seamless collaboration across teams and maintaining robust documentation practices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integrations with external platforms, enhancing functionality within applications to support diverse business processes and improve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stakeholder meetings to gather and clarify requirements, translating business logic into technical specifications to guide development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to assist ongoing engineering efforts, investing time in refining processes that led to efficiency gains across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modifications for legacy systems, ensuring continued functionality while providing recommendations for upgrades to modern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