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extensive experience in software development, focusing on building robust web and mobile applications. Proven expertise in TypeScript, Node, React, and leveraging secure workflows to optimize system performance. Thrives in fast-paced environments, demonstrating strong problem-solving skills and adaptability, with a background in enhancing product features and ensuring technical viability.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Ruby, Go,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 Express.js, Material UI, GraphQL, Redux, Prisma,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Cloud:</w:t>
      </w:r>
      <w:r w:rsidRPr="00745DD3">
        <w:rPr>
          <w:rFonts w:ascii="Roboto Light" w:eastAsia="Roboto Light" w:hAnsi="Roboto Light" w:cs="Roboto Light"/>
          <w:color w:val="404040" w:themeColor="text1" w:themeTint="BF"/>
          <w:sz w:val="20"/>
          <w:szCs w:val="20"/>
        </w:rPr>
        <w:t xml:space="preserve"> PostgreSQL, MongoDB, MySQL, AWS, AWS Nitro Enclaves, SQLite, Firebase,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VS Code, Postman, Webpack, Figma,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DevOps, CI/CD, Test-Driven Development, Behavior-Driven Development, Agile, Lean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OAuth, JWT, HTTPS, CORS, Data Encryption, Access Control, OWASP, GDPR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features for the </w:t>
      </w:r>
      <w:r w:rsidRPr="00745DD3">
        <w:rPr>
          <w:rFonts w:ascii="Roboto Light" w:eastAsia="Roboto Light" w:hAnsi="Roboto Light" w:cs="Roboto Light"/>
          <w:b/>
          <w:bCs/>
          <w:color w:val="404040" w:themeColor="text1" w:themeTint="BF"/>
          <w:sz w:val="20"/>
          <w:szCs w:val="20"/>
        </w:rPr>
        <w:t xml:space="preserve">Law Enforcement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portal, enhancing user interaction through responsive UI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aligned with product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optimization projects for system performance, focusing on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and encryption middleware, demonstrating deep understanding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data retrieval efficiency by utilizing advanced querying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Director of Product to translate business requirements into technical specifications, actively participating in sprint planning and retrospectives to ensure alignment and drive project success in a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establishing best practices for writing clean, maintainable code, emphasizing the importance of testing and documentation to improve product reliability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features with a focus on performance and security,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high availability and scalability while implementing robust security measures to protect user data and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on-call rotation to monitor system performance and respond to incidents, effectively utilizing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 team could ensure prompt resolution of emerging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development workflows by integrating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streamlining collaboration between remote teams and facilitating efficient information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containerization, deploying microservices that improved modularity and scalability of the system architecture, ultimately leading to reduced deployment times and simplified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working closely with the </w:t>
      </w:r>
      <w:r w:rsidRPr="00745DD3">
        <w:rPr>
          <w:rFonts w:ascii="Roboto Light" w:eastAsia="Roboto Light" w:hAnsi="Roboto Light" w:cs="Roboto Light"/>
          <w:b/>
          <w:bCs/>
          <w:color w:val="404040" w:themeColor="text1" w:themeTint="BF"/>
          <w:sz w:val="20"/>
          <w:szCs w:val="20"/>
        </w:rPr>
        <w:t xml:space="preserve">Trust &amp;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address product-related queries, demonstrating strong communication and collaborative skills across diverse technical backgrounds.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cutting-edge technologies, conducting research on </w:t>
      </w:r>
      <w:r w:rsidRPr="00745DD3">
        <w:rPr>
          <w:rFonts w:ascii="Roboto Light" w:eastAsia="Roboto Light" w:hAnsi="Roboto Light" w:cs="Roboto Light"/>
          <w:b/>
          <w:bCs/>
          <w:color w:val="404040" w:themeColor="text1" w:themeTint="BF"/>
          <w:sz w:val="20"/>
          <w:szCs w:val="20"/>
        </w:rPr>
        <w:t xml:space="preserve">AWS Nitro Enclaves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advancing data security measures, ensuring compliance with latest regulations and protecting sensitive information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full-stack development, fostering a culture of learning and collaboration that ultimately improved team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migration of legacy systems to modern frameworks, identifying and resolving obstacles related to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compatibility, ensuring seamless transitions without interruptions to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stakeholder engagement and feedback during early design stages, iterating on user interface concepts based on usability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optimizing application performance by ensuring an efficient flow of data between components while maintaining the integrity of the application's state.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API documentation and maintained consistent communication with external partners, ensuring smooth integrations and mutual understanding of technical capabilities and constraints.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multiple internal applications, focusing on responsive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leverage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experience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implement user-specific features, leading initiatives around best practices in UI implementation using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components for user interface attractiveness.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rigorous testing and compliance checks, actively engaging with the security team to understand vulnerabilities and implement fixes related to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code standards and architectural best practices, improving team productivity and deployment rhythms through continuous integration practices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troubleshooting and debugging application issues in production, employing debugging tools and logs to systematically address user-reported problems related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end-to-end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met performance benchmarks and user requirements throughout their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services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client-server communications, reducing over-fetching of data and enhancing performance by tailoring data requests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optimizations for improved read/write operations, conducting thorough analyses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performance to ensure efficient data management practices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for junior developers to improve their technical skills in full-stack development, providing practical insights into best practices with code reviews and pair programming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functionality audits across multiple applications, enhancing feature sets and fixing bugs, leading to improved customer satisfaction through more reliable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libraries and tools into existing systems to rapidly enhance development capabilities, ensuring tools align with corporate standards for security and performance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automation of testing and deployment workflows, significantly reducing time from development to production and improving overall project timelines for team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