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Versatile Software Engineer with over 11 years of experience in building innovative web and mobile applications. Proficient in JavaScript, TypeScript, and React, with extensive backend expertise in Go and Python. Demonstrated success in developing diagnostic tools that enhance customer experience through intelligent UI design and API integration. Eager to leverage strong collaboration skills and technical acumen to create impactful solutions for diverse users on an agile team.</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Go, Python,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 Angular, Vue.js, Redux,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Frameworks:</w:t>
      </w:r>
      <w:r w:rsidRPr="00745DD3">
        <w:rPr>
          <w:rFonts w:ascii="Roboto Light" w:eastAsia="Roboto Light" w:hAnsi="Roboto Light" w:cs="Roboto Light"/>
          <w:color w:val="404040" w:themeColor="text1" w:themeTint="BF"/>
          <w:sz w:val="20"/>
          <w:szCs w:val="20"/>
        </w:rPr>
        <w:t xml:space="preserve"> Node.js, Express.js, Spring Boot, Django,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SQL, PostgreSQL, MySQL, MongoDB,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Docker, Kubernetes, Terraform,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Quality Assurance:</w:t>
      </w:r>
      <w:r w:rsidRPr="00745DD3">
        <w:rPr>
          <w:rFonts w:ascii="Roboto Light" w:eastAsia="Roboto Light" w:hAnsi="Roboto Light" w:cs="Roboto Light"/>
          <w:color w:val="404040" w:themeColor="text1" w:themeTint="BF"/>
          <w:sz w:val="20"/>
          <w:szCs w:val="20"/>
        </w:rPr>
        <w:t xml:space="preserve"> Jest, Mocha, Chai, Selenium, Postman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user interface components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new diagnostic tools, enhancing customer interaction and satisfaction through intuitive design principles for usability and accessibility.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backend services in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scalability and performance to support the diagnostic features, ensuring seamless integration with front-end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refine development processes, integrating agile methodologies that improved project delivery timelines and team effectiveness in problem-solving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APIs to integrate third-party services, ensuring data consistency and facilitating real-time interaction within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thereby optimizing the operational workload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on-call support rotations, which developed resilience and adaptability in maintaining system reliability and addressing urgent customer needs in a constructive manner.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automated tests with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robust functionality and continuous deployment pipelines, fostering a culture of code quality and reliability within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comprehensive technical documentation to guide future development efforts, utilizing best practices for clarity and consistency to aid onboarding and ongoing maintenance of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code reviews advocating for best practices in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mentoring junior developers to elevate the team's coding standards through constructive feedback and knowledge sharing.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 modular application architecture that supports rapid feature development and deployment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processes that reduce technical debt.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and optimization on existing applications, leveraging data insights to drive enhancements that resulted in significant efficiency gains for the diagnostic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interactive prototypes for new feature ideas, working closely with internal users to iteratively refine concepts during the development process, demonstrating strong collaborative skills.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maintaining clear commit histories and facilitating collaborative workflows among multiple team members across projects spectrum.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measures throughout application development in compliance with best practices to safeguard sensitive customer data and maintain system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regular updates to stakeholders on project status and innovation updates, effectively communicating technical and non-technical information to diverse audiences and soliciting valuable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unit tests and integration tests for critical functionality, ensuring software robustness and reliability under various scenarios through comprehensive testing strategies.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legacy software applications by integrating modern frameworks, including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raising application performance and improving user experience significantly over prior versions.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development of RESTful APIs utilizing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developing dynamic server-side solutions that facilitated new customer-facing features on multiple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an Agile team, contributing valuable insights during sprint planning and retrospectives, fostering an environment of continuous improvement and shared responsibility in project life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executed SQL queries to optimize database access and performance, demonstrating fluency with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enhancing the responsiveness of back-end services involved in business-critical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containerization technologies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development workflows and ensure consistent deployment of applications across various environments, enhancing team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CI/CD practices into the deployment pipeline, increasing deployment frequency while improving reliability via automated testing and seamless rollbacks when necessary.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application architecture standards and best practices for the development team, mentoring colleagues on effective solutions for architectural challenges and ensuring quality outputs across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requirements and feedback, translating business needs into technical specifications that informed roadmap planning and development priorities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building a data lake with </w:t>
      </w:r>
      <w:r w:rsidRPr="00745DD3">
        <w:rPr>
          <w:rFonts w:ascii="Roboto Light" w:eastAsia="Roboto Light" w:hAnsi="Roboto Light" w:cs="Roboto Light"/>
          <w:b/>
          <w:bCs/>
          <w:color w:val="404040" w:themeColor="text1" w:themeTint="BF"/>
          <w:sz w:val="20"/>
          <w:szCs w:val="20"/>
        </w:rPr>
        <w:t xml:space="preserve">AWS 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large dataset analytics, improving data accessibility and reporting capabilities within the organization, helping track progress against key performance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transitioning applications to the cloud, enhancing service availability and scalability using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serverless deployments to improve operational efficiency and reduce infrastructure costs.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quality audits and unit testing for all new features, demonstrating a commitment to maintaining high quality and performance standards for the software development life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findings and technical solutions to diverse audiences during team meetings, showcasing proficiency in conveying complex technical concepts in a comprehensible manner.</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