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experience in software development, focusing on web and mobile applications, particularly using Angular and Spring Boot. Proven track record in creating scalable applications and collaborating effectively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Spring Boot, React, Node.js,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MySQL, PostgreSQL,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API/Service Technologies:</w:t>
      </w:r>
      <w:r w:rsidRPr="00745DD3">
        <w:rPr>
          <w:rFonts w:ascii="Roboto Light" w:eastAsia="Roboto Light" w:hAnsi="Roboto Light" w:cs="Roboto Light"/>
          <w:color w:val="404040" w:themeColor="text1" w:themeTint="BF"/>
          <w:sz w:val="20"/>
          <w:szCs w:val="20"/>
        </w:rPr>
        <w:t xml:space="preserve"> RESTful API, GraphQL, WebSockets, Microservices,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Maven,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Mockito, Jasmine, Karma,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full-stack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backend, enhancing the user experience with responsive and efficient solutions that accommodate a wide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create engaging interfaces, implementing industry best practices for performance, ensuring that all design components translate effectively into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web services using both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driving seamless data interchange between front-end features and back-end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database technologies,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data management practices while optimizing complex queries for better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integration testing, and end-to-end testing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and reliability in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aimed at increasing code quality, thus promoting best practices within the team and encouraging continuous learning through knowledge-sharing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development, ultimately fostering a conducive environment for CI/CD processes and improving deployment speed and consistency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coordinating with multiple teams to adapt to changing requirements while ensuring timely delivery of software solutions with high reliability and performance across countries.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and troubleshooting of both front-end and back-end issues, utilizing advanced tools and methodologies to enhance application performance and resolve customer-reported issues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libraries like </w:t>
      </w:r>
      <w:r w:rsidRPr="00745DD3">
        <w:rPr>
          <w:rFonts w:ascii="Roboto Light" w:eastAsia="Roboto Light" w:hAnsi="Roboto Light" w:cs="Roboto Light"/>
          <w:b/>
          <w:bCs/>
          <w:color w:val="404040" w:themeColor="text1" w:themeTint="BF"/>
          <w:sz w:val="20"/>
          <w:szCs w:val="20"/>
        </w:rPr>
        <w:t xml:space="preserve">NgRx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RxJS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maintainability, which directly improved workflow and response time under high-load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technical discussions, showcasing a proactive approach toward adopting new technologies and practices that align with industry trends in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advancements, continually integrating this knowledge into software solutions to maintain competitive edge and relevancy in the evolving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fostering an environment of growth and continuous improvement through collaborative learning and hands-on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shifting priorities in a fast-paced environment, demonstrating resilience and problem-solving capabilities that reflect a commitment to achieving excellence in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feedback, translating business needs into technical specifications to ensure a client-focused approach was maintained throughout the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implementation, and maintenance of applications using core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intertwined frameworks, emphasizing robust infrastructure and high performance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scalable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user interfaces and back-end services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effective testing frameworks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test-driven development environment to maintain high code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debugging and trouble-shooting sessions involving both front-end and back-end systems, utilizing various tools and methodologies to optimize performance and resolve technical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services with high efficiency, achieving seamless data flow and integration for web applications through capabilities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shared development efforts across teams, emphasizing knowledge transfer and standardization practices that reinforced team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of development processes by exploring and implementing innovative technologies, thus expanding functional capabilities and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Agile and Scrum methodologies to streamline development processes and enhance collaboration between stakeholders, ensuring timely delivery of key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cross-domain teams to adapt to business needs and market changes, enabling rapid development and deployment cycles with high responsiveness to client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and integrity protocols within applications, resulting in enhanced user trust and compliance with industry standards during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database systems and tools for data manipulation and storage, ensuring data consistency, security, and quick access, contributing to overall application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embracing both cross-functional teamwork and individual initiative, leading to improved project outcomes and team morale through shared efforts and successes.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