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Product Engineer with 11 years of experience in software development, specializing in building web and mobile applications using modern frameworks and tools. Passionate about designing AI-driven solutions while collaborating with cross-functional teams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TypeScript, JavaScript, HTML5, CSS3,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Spring, React, Vue.js, Node.js, Express, TensorFlow,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Firebase,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Models, NLP, LLMs, LangChain, OpenAI API, Semantic Kernel, Scikit-learn,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AI workflows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brokers to automate tasks through innovative tools that understand deal workflows and enhance user interactions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leadership to translate vague ideas into concrete tech specs, creating practical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optimal performance across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and iterative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prototype designs into effective and highly-functional front-end experiences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AI models from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Anthropic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operational frameworks, facilitating seamless communication between AI systems and external business applications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 engineers and designers through Agile methodologies, promoting rapid delivery cycles and continuous feedback in a dynamic workplace focused on innovation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RAG pipelines and agentic systems to research new methodologies that improved overall system architecture and responsiveness to user needs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project scope and technology stack as AI systems evolved with weekly updates, taking the initiative on identifying potential pitfalls and finding optimal paths forward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quality, provoking improvements in CI/CD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future rollouts of features more efficient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experience data to inform UX design decisions, ensuring the integration of AI systems feels intuitive and seamless for end-users in broker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nuances of AI and software development, helping cultivate a skilled team capable of delivering high-value solutions across complex problem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 with the team, enhancing the collective skill set and promoting high standards in application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libraries and tools to enhance the AI tech stack, remaining ahead of industry trends and competitor offerings to drive product evolution and market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through pilot projects that validated improvements before full implementation across teams, fostering a culture of experimentation and responsiveness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performance metrics were consistently monitored and issues were proactively addressed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retrospectives, contributing insights on process enhancements and methods to improve subject matter expertise within the development team, promoting a culture of continual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integrations and efficient processing for enterprise-level applications in a collaborative environment focused on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web applications while ensuring high performance and adherence to modern web standards, significantly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enabling rapid deployment cycles, which led to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contributing to enhanced code quality and fostering a knowledge-sharing environment that elevated team performance across various projects and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communication between clients and servers, enhancing the efficiency of data exchanges and improving overall user experiences through optimized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robustness of applications before production deployments and reducing critical bugs reported by users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polished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keeping in line with user-centered design principles and modern UI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migration of legacy applications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resource efficiency, allowing for improved maintenance and operational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service availability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best practices in software development, focusing on trends such as DevOps culture and the evolution of modern web frameworks, promoting expansion of skill sets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company policies on software lifecycle management, emphasizing improvements in CI/CD processes and establishing guidelines that facilitated smoother project deliveries and enhanced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on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systematic approach to code changes that improved collaboration and reduced ongoing integration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