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developing web and mobile applications, specializing in Java, Spring, Vue.js, and Continuous Integration practices, including Test Driven Development. Proven ability to deliver high-quality code and enhance collaboration among technical and non-technical teams to exceed customer expectations.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SQL, Python, Go, C#, HTML/CSS,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SpringBoot, Vue.js, React, Node.js, JEE, Express.js, PCF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JIRA, Jenkins, Git, Maven, Gradle, Docker, Kubernetes,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Microsoft Azure, Pivotal Cloud Foundry,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Automation:</w:t>
      </w:r>
      <w:r w:rsidRPr="00745DD3">
        <w:rPr>
          <w:rFonts w:ascii="Roboto Light" w:eastAsia="Roboto Light" w:hAnsi="Roboto Light" w:cs="Roboto Light"/>
          <w:color w:val="404040" w:themeColor="text1" w:themeTint="BF"/>
          <w:sz w:val="20"/>
          <w:szCs w:val="20"/>
        </w:rPr>
        <w:t xml:space="preserve"> JUnit, Selenium, JUnit, TestNG, Cucumber, Postman, Mockito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production-ready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web and mobile applications, utilizing cutting-edge technologies like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capabilities and user experience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testing platforms, implementing </w:t>
      </w:r>
      <w:r w:rsidRPr="00745DD3">
        <w:rPr>
          <w:rFonts w:ascii="Roboto Light" w:eastAsia="Roboto Light" w:hAnsi="Roboto Light" w:cs="Roboto Light"/>
          <w:b/>
          <w:bCs/>
          <w:color w:val="404040" w:themeColor="text1" w:themeTint="BF"/>
          <w:sz w:val="20"/>
          <w:szCs w:val="20"/>
        </w:rPr>
        <w:t xml:space="preserve">Test 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(TDD) approaches while ensuring code quality through comprehensive automation in continuous integration pipelines, fostering a culture of </w:t>
      </w:r>
      <w:r w:rsidRPr="00745DD3">
        <w:rPr>
          <w:rFonts w:ascii="Roboto Light" w:eastAsia="Roboto Light" w:hAnsi="Roboto Light" w:cs="Roboto Light"/>
          <w:b/>
          <w:bCs/>
          <w:color w:val="404040" w:themeColor="text1" w:themeTint="BF"/>
          <w:sz w:val="20"/>
          <w:szCs w:val="20"/>
        </w:rPr>
        <w:t xml:space="preserve">software craftsmanship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scalable solutions, leveraging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workflow efficiency and enhance team visibility into project progress.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using real-time analytics tools, identifying areas of improvement, and proactively implementing </w:t>
      </w:r>
      <w:r w:rsidRPr="00745DD3">
        <w:rPr>
          <w:rFonts w:ascii="Roboto Light" w:eastAsia="Roboto Light" w:hAnsi="Roboto Light" w:cs="Roboto Light"/>
          <w:b/>
          <w:bCs/>
          <w:color w:val="404040" w:themeColor="text1" w:themeTint="BF"/>
          <w:sz w:val="20"/>
          <w:szCs w:val="20"/>
        </w:rPr>
        <w:t xml:space="preserve">performance optimizations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the user experience and reduced system latency.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contributing to sprint planning and retrospectives to rapidly iterate on development cycles and ensure alignment with project deliverables and stakeholders’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and promoted best practices in </w:t>
      </w:r>
      <w:r w:rsidRPr="00745DD3">
        <w:rPr>
          <w:rFonts w:ascii="Roboto Light" w:eastAsia="Roboto Light" w:hAnsi="Roboto Light" w:cs="Roboto Light"/>
          <w:b/>
          <w:bCs/>
          <w:color w:val="404040" w:themeColor="text1" w:themeTint="BF"/>
          <w:sz w:val="20"/>
          <w:szCs w:val="20"/>
        </w:rPr>
        <w:t xml:space="preserve">extreme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(XP), particularly in </w:t>
      </w:r>
      <w:r w:rsidRPr="00745DD3">
        <w:rPr>
          <w:rFonts w:ascii="Roboto Light" w:eastAsia="Roboto Light" w:hAnsi="Roboto Light" w:cs="Roboto Light"/>
          <w:b/>
          <w:bCs/>
          <w:color w:val="404040" w:themeColor="text1" w:themeTint="BF"/>
          <w:sz w:val="20"/>
          <w:szCs w:val="20"/>
        </w:rPr>
        <w:t xml:space="preserve">pair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knowledge sharing and enhancing team capabilities in delivering quality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enhancing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closely with UI/UX designers to ensure that back-end implementation aligns with user interface requirements, subsequently refining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PCF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in cloud environments, ensuring high availability and scalability, while also leveraging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smooth service scaling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junior developers through mentoring and code reviews, fostering their development skills in relevant technologies, and contributing to improving team productivity and expertise in </w:t>
      </w: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business logic within applications using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service layers that enabled better integration between various system components and improved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to gather requirements for new features, translating technical specifications into deliverable outcomes that align with customer needs and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providing peers with practical insights into automating development workflows and improving overall development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audits to ensure adherence to best practices, mitigating technical debt and enhancing application performance through adherence to industry standards and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documentation that accurately reflected system architecture, features, and functionalities to assist future development efforts and onboarding of new team members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forums and hackathons to keep abreast of emerging technologies and industry trends, directly applying acquired knowledge to innovate and improve existing systems.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software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establishing robust application architecture in line with business needs and ensuring seamless user interactions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development teams to establish workflows and improve deployment times through the use of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both development and operational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modern web applications using </w:t>
      </w:r>
      <w:r w:rsidRPr="00745DD3">
        <w:rPr>
          <w:rFonts w:ascii="Roboto Light" w:eastAsia="Roboto Light" w:hAnsi="Roboto Light" w:cs="Roboto Light"/>
          <w:b/>
          <w:bCs/>
          <w:color w:val="404040" w:themeColor="text1" w:themeTint="BF"/>
          <w:sz w:val="20"/>
          <w:szCs w:val="20"/>
        </w:rPr>
        <w:t xml:space="preserve">SpringBoot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cloud technologies, significantly improving operational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improvement processes by recommending and implementing robust testing methodologies that integrate seamlessly into our development cycles—focusing heavily on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effective management of code changes among teams and facilitating direct contribution from multiple developers while minimizing conflicts.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Maven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streamlining dependency management and enhancing project build processes to support rapid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scrums and sprint reviews as part of agile development processes, ensuring timely delivery and quality assurance in deliverables, while actively contributing ideas for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industry standards by integrating security measures into all software development processes, focusing on vulnerabilities often overlooked in previous software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designs and implementations in detail to aid knowledge transfer and user onboarding, including the use of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architectural discussions and system design processes to identify effective technologies for system optimization and scalable choices that ensure systems are future-ready.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integration of multiple third-party services into existing systems, utilizing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functionality and user engagement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Offered assistance and training on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and CI/CD best practices to enhance team workflows and project lifecycle management.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