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Engineer with over 11 years of experience in software development, specializing in web and mobile applications. Proficient in React, TypeScript, and eCommerce solutions, particularly within the Shopify ecosystem. Proven track record of mentoring junior developers and driving collaborative projects to successful outcomes by adhering to best practices and maintaining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Remix, Node.js, Express.js, Shopify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Docker, Jest,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Jenkins, CircleCI, Mocha, Cypress,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dynamic, performance-oriented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storefront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experiences and increasing engagement through continuous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apps and enhancements leveraging </w:t>
      </w:r>
      <w:r w:rsidRPr="00745DD3">
        <w:rPr>
          <w:rFonts w:ascii="Roboto Light" w:eastAsia="Roboto Light" w:hAnsi="Roboto Light" w:cs="Roboto Light"/>
          <w:b/>
          <w:bCs/>
          <w:color w:val="404040" w:themeColor="text1" w:themeTint="BF"/>
          <w:sz w:val="20"/>
          <w:szCs w:val="20"/>
        </w:rPr>
        <w:t xml:space="preserve">Hydrogen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with backend systems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for projects, ensuring alignment between development and business goals while fostering strong stakeholder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regular code reviews and providing constructive feedback on best practices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for analytics and logistics, leveraging modern frontend frameworks for enhanced functionality and ease of use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eventing and analytics pipelines, ensuring accurate data flow and processing between platforms, which strengthened overall data-driven decision making at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planning sessions and scrums, adapting quickly to changing requirements and consistently delivering high-quality features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implementation of UI components in </w:t>
      </w:r>
      <w:r w:rsidRPr="00745DD3">
        <w:rPr>
          <w:rFonts w:ascii="Roboto Light" w:eastAsia="Roboto Light" w:hAnsi="Roboto Light" w:cs="Roboto Light"/>
          <w:b/>
          <w:bCs/>
          <w:color w:val="404040" w:themeColor="text1" w:themeTint="BF"/>
          <w:sz w:val="20"/>
          <w:szCs w:val="20"/>
        </w:rPr>
        <w:t xml:space="preserve">Remix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while promoting best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current with industry trends, tools, and practices, actively sharing insights and knowledge with team members to foster collective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behavior and reducing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refined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code integration and delivery, facilitating fast and efficient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effective collaboration with designers, translating design concepts into functional components while adhering to design specifications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concise communication across teams, ensuring mutual understanding of project status, challenges, and upcoming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workshops focused on improving coding skills and understanding of new frameworks, driving team engagement while contributing to a knowledge-sharing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optimized a component library in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consistent design and accelerated feature development across multiple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for a large-scale, enterprise-level web application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ensuring high performance and maintainability of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partnerships with other teams to gather requirements for new features and subsequently developed solutions that increased productivity by streamlining processes and enhancing collaborative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seamlessly integrated with multiple client applications and allowed for efficient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investigations into new technologies and methodologies to improve application performance and reduce technical debt, leading to an overall increase in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convert wireframes into high-quality code, ensuring a seamless transition from concept to production while adhering to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facilitated knowledge-sharing sessions, fostering a culture of collaboration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codebases, architecture decisions, and configuration management, ensuring clarity and coherence in development processes for current and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applying best practices such as lazy loading and code splitting to enhance user experiences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methodologies to validate both backend and frontend code, ensuring release quality and minimizing regressions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application code, enabling efficient collaboration among developers and maintaining a history of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to enhance application functionality and user engagement, extending platform capabilities and enriching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monitoring during the lifecycle of the applications, proactively identifying bottlenecks and proposing effective solutions for bottleneck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