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specializing in web applications. Proficient in JavaScript, React, Next.js, and Node.js, with a strong focus on scalable application design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Next.js, HTML5, CSS3, TypeScript,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JWT, OAuth,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Vercel, Heroku,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Netlify, DigitalOcean, CloudFormation,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Jasmine, Enzyme, Puppeteer, Chai, Supertest, Sinon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improve overall application responsiveness in a dynamic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in compliance with industry best practices, facilitating seamless communication between frontend and backend components of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managers to incubate new features, enabling the team to adopt an agile approach in delivering customer-centric solutions with excellent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accommodating future scalability requirements through well-structured architecture and conditional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collaboration and thorough code reviews that upheld project integrity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bugs related to performance and functionality, accentuating strong problem-solving abilities that demonstrated the capacity to thrive under testing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 to maintain high code quality, sharing knowledge and insights across teams to promote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via diligent code refactoring and leveraging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development and operational processes, thereby accelerating the software development lifecycle and facilitating a more robust release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security standards aligned with modern web application practices, fostering user trust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designing microservices architecture, enabling the deployment of distinct service components as independent units that collaborated through APIs and shared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reliability and reduced deployment risks, ultimately enhancing end-user satisfaction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within Agile teams through participation in stand-ups, sprint planning, and retrospectives, which cultivated an environment of transparency and continuous feedback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expertise in using various libraries and frameworks, helping to uplift overall team competency in building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recommend and integrate new technologies and innovations, which enhanced the team's toolbox and maintained competitive relevance in an ever-evolving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user interface and robust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create clean and maintainable applications, showcasing expertise in building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QA testers to deliver feature-rich applications while adhering to strict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coverage and software reliability that contributed to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designing efficient schemas that enhanced application performance and ensured optimal accessibility of data to the frontend.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coding, code reviews, and debugging, helping to build a stronger, more capable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applications by analyzing bottlenecks, leveraging caching strategies, and optimizing database queries to enhance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cloud-native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embracing the latest trends in application deployment and serverless architecture for improved scalability and cost-efficiency.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directly to gather requirements and transform business needs into technological solutions while ensuring all parties maintained a common understanding of the project's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 that encouraged open dialogue, thereby enhancing collaboration and inspiring collective problem-solving when tackling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