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Expertise in building web and mobile applications, with a strong foundation in JavaScript, React, Node.js, and blockchain technologies, including Solidity. Experience in collaborative environments, focusing on user-centric designs and high-quality coding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Solidity,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Truffle, Web3.js, IPFS, Hyperledger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teams to ensure seamless integration with </w:t>
      </w:r>
      <w:r w:rsidRPr="00745DD3">
        <w:rPr>
          <w:rFonts w:ascii="Roboto Light" w:eastAsia="Roboto Light" w:hAnsi="Roboto Light" w:cs="Roboto Light"/>
          <w:b/>
          <w:bCs/>
          <w:color w:val="404040" w:themeColor="text1" w:themeTint="BF"/>
          <w:sz w:val="20"/>
          <w:szCs w:val="20"/>
        </w:rPr>
        <w:t xml:space="preserve">Axelar's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blockchain infrastructure,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maintain high code quality along with highly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enhanced user experience solutions using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intuitively designed applications that meet user needs and preferences while adhering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efficient, and well-documented code for both frontend and backend systems, incorporating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utilizing automated testing frameworks to ensure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contract calls and integrated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contracts into the application flow, enhancing functionality and ensuring smooth interaction between the web interface and the blockchain 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troubleshot, and maintained existing code to ensure reliability and performance, emphasizing the key principles of clean architecture, modular coding, and adherence to industry standards throughout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Stays up-to-date with the latest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constantly incorporating new tools into development stacks to enhance </w:t>
      </w:r>
      <w:r w:rsidRPr="00745DD3">
        <w:rPr>
          <w:rFonts w:ascii="Roboto Light" w:eastAsia="Roboto Light" w:hAnsi="Roboto Light" w:cs="Roboto Light"/>
          <w:b/>
          <w:bCs/>
          <w:color w:val="404040" w:themeColor="text1" w:themeTint="BF"/>
          <w:sz w:val="20"/>
          <w:szCs w:val="20"/>
        </w:rPr>
        <w:t xml:space="preserve">Axelar’s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maintain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within the team, leading daily standups and sprint planning sessions to ensure all team members were aligned with project goals and timelines, fostering an environment of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web applications, continuously optimizing application loading times and addressing performance bottlenecks through systematic profiling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and stakeholders to iterate on application designs, conducting usability studies and applying feedback to refine user interfaces and interactions to better meet end-user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through cloud infrastructures,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services to scale applications efficiently, implementing load balancers, and establishing security best practices to protect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gateways and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applications, enhancing functionality and user engagement while ensuring compliance with regulatory standards and best coding practices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guiding the team in best practices for branches, merges, and pull requests to streamline collaboration and ensure code quality during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blockchain technologies, fostering a culture of knowledge sharing and continuous learning within the development team to build strong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projects focusing on decentralized application deployment, embracing modular architecture and microservices principles to enhance overall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synthesized findings into actionable development tasks, driving continuous improvements in application functionalities through iterative development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multiple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web applications with a focus on user experience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for RESTful services while ensuring secure and efficient data transactions between client and server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identify and resolve complex software issues, demonstrating strong problem-solving skills to effectively communicate challenges and solutions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codebases, applying techniques such as load testing and code profiling to identify bottlenecks and enhance application responsiveness under various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quality standards for code, ensuring all developed features adhered to established company guidelines and industry standards, resulting in reduced time in debugging and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 environments, specifically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streamline development processes and bolster application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team members around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environment upgrades to ensure adoption of new technologies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technical implementations by collaborating closely with product owners, ensuring that software designs matched user needs and business objectives effectively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libraries and tools into existing projects, adopting new technologies judiciously while considering performance implications and project viability before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within the development team by hosting regular code review sessions, encouraging open dialogue regarding code quality, architecture considerations, and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to continuously improve project management processes, incorporating agile methodologies to adapt to evolving project scopes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to enhance code quality and foster knowledge sharing, improving team velocity and ensuring comprehensive understanding of the application architecture among all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