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Full Stack Engineer with 11 years of software development experience focused on creating innovative web and mobile applications. Proficient in .NET Core, AWS, and Docker. Committed to enhancing user experiences and leveraging cutting-edge technologies to foster growth and operational excellence in immersive learning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TypeScript, HTML5, CSS, SQL, JavaScript,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Core, React, Entity Framework, Bootstrap, jQuery, Angular, Vue.js,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IBM Cloud, OpenShift, Cloudflare,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Docker Compose, OpenShift, Helm, Rancher, Podman,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PostgreSQL, MongoDB, Cassandra, MySQL, Redis, Firebase, Oracle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immersive training experience and meet client requirements across various industries, including defense.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develop RESTful APIs in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integration and seamless functionality within the training platform for improved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implementation of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cloud solutions, improving application scalability and performance while reducing operational costs with effective resource management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facilitating smoother development processes and consistent deployment of services to various environments successfully with integrated CI/CD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design discussions to enforce coding standards and ensure the adoption of best practices in software development, enhancing system reliability and maintaining high-quality deliverables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 crafting unit tests and automated testing frameworks, resulting in improved software maintainability and greater code reliability for future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features using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make learning content more engaging, leading to higher retention rates among training program participants across various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analytics tools to monitor application performance and user engagement metrics, enabling data-driven decisions in feature development and refinement to optimize the learning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mentoring sessions to ensure quality standards and foster a culture of continuous learning within the engineering team, promoting upper-scale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leveraging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resource allocation and enhance application scalability to meet increasing training demand in diverse educational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agile methodologies in project management to support rapid development cycles, improving collaboration across the team and accelerating the deployment of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security and performance by deploying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industry standards and best practices for data protection and preservation.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interfaced with stakeholders to gather insights and feedback, translating requirements into technical specifications that align with business objectives, fast-tracking project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emerging technologies in </w:t>
      </w:r>
      <w:r w:rsidRPr="00745DD3">
        <w:rPr>
          <w:rFonts w:ascii="Roboto Light" w:eastAsia="Roboto Light" w:hAnsi="Roboto Light" w:cs="Roboto Light"/>
          <w:b/>
          <w:bCs/>
          <w:color w:val="404040" w:themeColor="text1" w:themeTint="BF"/>
          <w:sz w:val="20"/>
          <w:szCs w:val="20"/>
        </w:rPr>
        <w:t xml:space="preserve">virtual reality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augmented reality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align product offerings with industry trends and enhance user experience in training modules.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user manuals for software applications to facilitate user adoption and drive engagement, ensuring clear guidance across teams and end-users.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user experiences through dynamic client-server interaction while maintaining high performance and scalability for various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performing coding, testing, and deployment while applying agile methodologies to ensure timely delivery and adherence to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access, ensuring efficient database interactions and smooth data retrieval processes that translated to improved operational speed in user-facing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executed development best practices including code reviews and documentation to improve team collaboration and maintain high-quality standards in code production, significantly reducing bug occurrences.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services from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including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file storage, allowing scalable solutions tailored to growing educational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web application security by implementing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protecting sensitive data hosted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industry regulations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design team to translate wireframes into high-quality code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well-crafted and responsive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application performance through refactoring critical code segments, resulting in reduced load times and improved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build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efficiency and minimizing deployment errors through reliable automation practices and continuous integration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on emerging technologies in web development, enhancing team skills and adapting workflow practices to foster a progressive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engineers to implement test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testing efficiency and ensuring a comprehensive approach to quality assurance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review project progress, gathering requirements and feedback to align ongoing development with user expectations, ensuring successful delivery of tailored software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