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11 years of experience in software development, specializing in web and mobile applications. Proven ability to develop innovative solutions utilizing modern technologies and frameworks while collaborating effectively with cross-functional teams to drive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D3.js, HTML5, CSS3, Sass, Bootstrap,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Postgres, MongoDB, GraphQL, REST APIs, Socket.IO,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AWS, AWS Lambda, Digital Ocean, CI/CD,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Google BigQuery, ETL, Redis, Apache Kafka, Data Warehousing, Data Visualization, Chart.js,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TDD,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ensuring seamless user experiences across web and mobile platforms through iterative design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CTO to design and implement system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while reducing operational overhead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iterated on product features based on user feedback and industry trends, employing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streamline deployments and product updates, resulting in quicker turnaround times and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maintainable, type-safe components while enhancing code quality and reducing errors through proactive development methodologies and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including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to present complex data sets interactively, enabling users to derive insights and make data-driven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leading sprint planning and retrospectives, fostering collaboration, and promoting a culture of continuous improvement across multidisciplinary teams to achieve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while ensuring adherence to coding standards and refactoring existing codebases for optimization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all web applications to ensure high performance on both desktop and mobile,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UI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adopted new technologies, staying ahead of industry trends to drive innovation within the development process and enhance the overall quality of the software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reliability of software releases, thus reducing production bugs and increasing customer trust in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team knowledge base, documenting best practices, coding standards, and troubleshooting techniques focused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for better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effective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improving query efficiency and overall application performance, while advocating for modern API design principles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legacy components to utilize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state management and component lifecycle methods, resulting in enhanced performance and code readability that streamlined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toolchains that improved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the deployment process and reducing downtime during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a company-wide culture of agile practices through implementation of agile coaching sessions that fostered team alignment and growth in software delivery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software solutions in a collaborative team working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high-quality outcomes that escalated organizational wins and customer satisfaction in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 development while leading code review sessions to ensure adherence to best practices and continuous quality improvements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and enhanced user interface functionalities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 performance and adherence to accessibility standards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timely delivery of projects while reducing the time-to-market for new features and maintaining close technical alignment with team objectives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large codebases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achieving a core focus on maintainability and performance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(TDD) methodologies, ensuring software robustness by coding unit tests that drove quality assurance processes, which minimized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that improved operational effectiveness by automating build and deployment processes on various platforms, leading to reduced manual errors and improved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other teams to establish standards for code management and version control techniques, advocating for the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strategies to enhance collaboration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by optimizing databases for scalability and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storage solutions that met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effective use of project management tools, emphasizing tracking and reporting on tasks that led to improvements in overall productivity and end-user satisfaction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and training to keep current on the latest tech innovations and methodologies, incorporating them into team practices to enhance overall working speed and solution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retrospectives on projects undertaken, identifying strengths, weaknesses, and areas for future growth and focus, ensuring that lessons learned drove continuous improvement 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