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focusing on web and mobile applications. Proven ability to design and implement full stack solutions with strong expertise in JavaScript, Node.js, and React, complemented by experience in cloud technologies and data management. Adept at enhancing user experiences through test-driven development and continuous integration practices, driven by client feedback and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Scala, Go, PHP,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GraphQL, Kubernetes,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DynamoDB, PostgreSQL, MySQL, Redis,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CI/CD, Terraform, Jenkins, Git,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Spark, Hadoop, Kafka, Tableau, Power BI,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enhance user experience on our core platform by adopting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employing continuous integration pipelines, resulting in improved application performance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modern </w:t>
      </w:r>
      <w:r w:rsidRPr="00745DD3">
        <w:rPr>
          <w:rFonts w:ascii="Roboto Light" w:eastAsia="Roboto Light" w:hAnsi="Roboto Light" w:cs="Roboto Light"/>
          <w:b/>
          <w:bCs/>
          <w:color w:val="404040" w:themeColor="text1" w:themeTint="BF"/>
          <w:sz w:val="20"/>
          <w:szCs w:val="20"/>
        </w:rPr>
        <w:t xml:space="preserve">full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business solutions that cater to </w:t>
      </w:r>
      <w:r w:rsidRPr="00745DD3">
        <w:rPr>
          <w:rFonts w:ascii="Roboto Light" w:eastAsia="Roboto Light" w:hAnsi="Roboto Light" w:cs="Roboto Light"/>
          <w:b/>
          <w:bCs/>
          <w:color w:val="404040" w:themeColor="text1" w:themeTint="BF"/>
          <w:sz w:val="20"/>
          <w:szCs w:val="20"/>
        </w:rPr>
        <w:t xml:space="preserve">mobile-first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user interactivity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optimizing the infrastructure for scalability and data management to handle millions of daily data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smooth data fetching in applications, streamlining client-server communication by reducing the amount of data transferred and enhancing loading speeds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architectures,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responsiveness and facilitate faster deployments within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our analytics platform by enhancing data processing models in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our capability to manage high-volume datasets while supporting real-time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version control procedures, promoting teamwork and consistent coding standards across diverse development teams, fostering collaboration and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update requirements and iterate on feature design based on feedback, ensuring that deliverables met or exceeded end-user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regularly to identify opportunities for innovation, thereby advocating for pilot projects that demonstrated advanced user engagement tactics and analytic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 a fully remote setup, showcasing adaptability and robust communication skills to drive project success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deployment and management of applications in diverse environments, maximizing efficiency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user analytics to refine application features and functions, ensuring alignment with current trends in </w:t>
      </w:r>
      <w:r w:rsidRPr="00745DD3">
        <w:rPr>
          <w:rFonts w:ascii="Roboto Light" w:eastAsia="Roboto Light" w:hAnsi="Roboto Light" w:cs="Roboto Light"/>
          <w:b/>
          <w:bCs/>
          <w:color w:val="404040" w:themeColor="text1" w:themeTint="BF"/>
          <w:sz w:val="20"/>
          <w:szCs w:val="20"/>
        </w:rPr>
        <w:t xml:space="preserve">mobile app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experience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planning meetings, actively contributing to the discussions on resource allocation and project timelines, enhancing overall team productivity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secure coding practices across all solutions, prioritizing </w:t>
      </w:r>
      <w:r w:rsidRPr="00745DD3">
        <w:rPr>
          <w:rFonts w:ascii="Roboto Light" w:eastAsia="Roboto Light" w:hAnsi="Roboto Light" w:cs="Roboto Light"/>
          <w:b/>
          <w:bCs/>
          <w:color w:val="404040" w:themeColor="text1" w:themeTint="BF"/>
          <w:sz w:val="20"/>
          <w:szCs w:val="20"/>
        </w:rPr>
        <w:t xml:space="preserve">infosec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concerns and ensuring compliance with industry standards to mitigate risks associated with software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enhance code quality and learning opportunities for junior developers, fostering an environment of continuous improvement and shared knowledge.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efficient,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responsive designs that enhance user engagement and satisfaction across diverse customer segments.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backend integration, creating robust data models that supported application functionality and improved the data retrieval process for critical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requirements gathering to deployment, employing agile methodologies to deliver high-quality products that aligned with client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frontend and backend, ensuring that client applications could access server resources efficiently and securely through well-defined endpoints.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for automated testing of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continuous integration workflows and boosting the reliability of the overall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rigorous testing and reviews, promoting best practices in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issue tracking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team collaboration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teams to clarify project requirements and specifications, ensuring that deliverables aligned with business goals and technical feasibility before development began.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within applications, enhancing functionality and user experience while also exploring emerging technologies to inform future enhancements and competitive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caching solutions and refining query execution plans, which significantly reduced loading times and improved overall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through mentorship and by sharing best practices, fostering a culture of collaboration that maximized the skills of both junior and senior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new features, ensuring that deployment processes were well-documented and that all team members had access to essential information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Notably involved in cross-departmental initiatives to enhance the company’s technology stack, identifying gaps and proposing solutions that drive forward strategic business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