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cutting-edge web and mobile applications. Proven track record in full-stack engineering, specializing in React, Node.js, and cloud technologies. Adept at implementing strategic solutions and optimizing user experiences while collaborating effectively in remote and in-person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Rust,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RESTful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user-facing applications, employing an agile methodology to enhance user experience and ensuring performant applications that cater to various consumer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visually attractive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designers and UX researchers to translate wireframes into functional components with a focus on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internal tooling that accelerated development velocity by incorporating robust API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streamlining workflows for future initiatives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utilizing serverless architecture for efficient resource management and scalability, benefiting both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applications by enforcing best practices in data security, session management, and encryption, resulting in heightened trust and compliance with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offering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led to significant improvements in code quality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 members in understanding their capabilities and how to leverage them effectively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inference pipelines for ML models, partnering with data science teams to ensure applications effectively supported machine learning tasks and initiatives, leading to innovative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well-informed on industry trends related to automation and intelligent technologies, incorporating vital knowledge into product development processes, ensuring the team remained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continuous integration and deployment processes were seamless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release cycles and reducing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high availability and reliability of products before going live to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inclusive, collaborative team culture by engaging in both virtual and in-person meetings, promoting open communication and fostering a shared vision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Flowed with customer feedback to continuously improve product offerings, incorporating insights into new features while maintaining alignment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smooth collaboration among team members and preventing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prioritize development tasks, aligning project goals with strategic business ambitions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robust back-end services to support scalable front-end user interfaces that met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improve application performance,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fine-tuning SQL queries for efficient data access, resulting in enhanced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utilizing front-end libraries, translating complex data into accessible formats for stakeholders, thereby promoting informed decision-making through intuitive displays of analytics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system architecture planning and optimization for enterprise applications, ensuring high availability and disaster recovery protocols were in place to safeguard critical user data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on software best practices, guiding newer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state management, fostering a cohesive learning environment that accelerated team skill development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processes to improve legacy systems by implementing modern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long-term maintainability and reducing tech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integrate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reduced manual intervention significantly in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strategies to produce comprehensive unit tests for features,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increasing the reliability of production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technical documentation throughout projects, leveraging markdown and wikis to ensure knowledge retention and assist onboarding for new engineering team members, establishing a culture of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automation tools and frameworks, routinely evaluating their applicability to the project ecosystem and making recommendations that resulted in improved developer efficiency and reduced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within the team, participating in sprint planning and retrospectives, helping to foster an environment of continuous improvement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regularly with clients to demonstrate progress and gather feedback on ongoing projects, exhibiting the ability to adapt to changing requirements and evolving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