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detail-oriented Senior Software Engineer with over 11 years of experience in software development, specializing in web and mobile applications. Proven track record in building robust software solutions utilizing JavaScript, TypeScript, React, and Node.js, alongside extensive experience with AWS cloud services. Highly skilled in CI/CD practices, Infrastructure as Code, and secure coding best practices to ensure compliance with regulations such as SOC 2 and HIPAA. A collaborative team player who thrives in fast-paced environments, committed to delivering high-quality user experiences and driving measurable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PHP,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Redux,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GitHub Actions, CircleCI, Jenkins,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DynamoDB, PostgreSQL, MongoDB, MySQL, Elasticsearch, S3,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Cypress, Mocha, Chai, SonarQube, New Relic, Datadog,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full stack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seamless integration between client and server-side components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key sections of the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improving release cycles and code reliability through comprehensive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 clinical, and product experts to align technology-driven solutions with strategic business goals while fostering a culture of teamwork and mutual respect.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flexible, scalable, and efficient deployments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protection and encryption measures, reinforcing security protocols to support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while conducting regular security assessments to mitigate vulnerabilities across the software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scaling strategy for high-availability systems while optimizing traffic management and cost through intelligent resource allocation techniques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actively mentored junior developers, fostering a culture of learning and setting high technical standards within the team for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helping to plan sprints, prioritize tasks, and run retrospectives to enhance team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efforts to ensure optimal response times and user experiences across web applications,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with various healthcare systems, utilizing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to facilitate improved interoperability and patient data management practices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all developed systems, ensuring clarity and understanding for future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incident management processes, leading postmortems and retrospectives to analyze failures and continuously improve operational performance through root cause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AI-driven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enhance user engagement and improve patient outcomes, demonstrating a forward-thinking approach in technical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patterns to ensure maintainability and enhance application security, driving the development of resilient software solutions that withstand the test of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trends related to </w:t>
      </w:r>
      <w:r w:rsidRPr="00745DD3">
        <w:rPr>
          <w:rFonts w:ascii="Roboto Light" w:eastAsia="Roboto Light" w:hAnsi="Roboto Light" w:cs="Roboto Light"/>
          <w:b/>
          <w:bCs/>
          <w:color w:val="404040" w:themeColor="text1" w:themeTint="BF"/>
          <w:sz w:val="20"/>
          <w:szCs w:val="20"/>
        </w:rPr>
        <w:t xml:space="preserve">musculoskeletal 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that the solutions align with current and emerging needs in the healthcare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multiple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intuitive interfaces and real-time data processing capabilities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w:t>
      </w:r>
      <w:r w:rsidRPr="00745DD3">
        <w:rPr>
          <w:rFonts w:ascii="Roboto Light" w:eastAsia="Roboto Light" w:hAnsi="Roboto Light" w:cs="Roboto Light"/>
          <w:b/>
          <w:bCs/>
          <w:color w:val="404040" w:themeColor="text1" w:themeTint="BF"/>
          <w:sz w:val="20"/>
          <w:szCs w:val="20"/>
        </w:rPr>
        <w:t xml:space="preserve">agile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 cycle,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workflows and increase overall team productivity by fostering open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front-end and back-end systems while focusing on service-oriented architecture principles to ensure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gather requirements and translate them into executable development tasks, aligning efforts with customer expectations and overall business goals throughout the project's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culture of quality assurance in application development, reducing bugs and improving the deployment process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queries and indexing strategies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efficient data access protocols which resulted in faster application responses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including encryption and vigilant monitoring of potential vulnerabilities, to safeguard user data and uphold compliance with industry regulations and standards during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efforts with third-party APIs, linking external services to enhance functionality and user offerings while adhering to best practices for error handling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focusing on scalability and flexibility, advocating for the adoption of cloud-native technologies and services to future-proof the organization's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with a focus on engaging user experiences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brands being effectively represented online.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enhancing collaboration between development and operations teams, establishing streamlined workflows that led to improved efficiency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by facilitating tech talks and mentoring junior engineers, sharing knowledge on emerging trends in the industry and encouraging continuous personal and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