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Engineer with over 11 years of expertise in software development, specializing in web and mobile applications. Proficient in NestJS, Next.js, PostgreSQL, and data pipelines. Seeking to leverage collaborative skills and innovative mindset in a dynamic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NestJS, Next.js, React, Vue.js, Express.js,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ETL Pipelines, BigQuery, Snowflake, Redshift, Segment, Mixpanel, Amplitude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Jest, Mocha, Git, JIRA, CI/CD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Technologies:</w:t>
      </w:r>
      <w:r w:rsidRPr="00745DD3">
        <w:rPr>
          <w:rFonts w:ascii="Roboto Light" w:eastAsia="Roboto Light" w:hAnsi="Roboto Light" w:cs="Roboto Light"/>
          <w:color w:val="404040" w:themeColor="text1" w:themeTint="BF"/>
          <w:sz w:val="20"/>
          <w:szCs w:val="20"/>
        </w:rPr>
        <w:t xml:space="preserve"> Tailwind CSS, Bootstrap, Figma, Adobe XD, Sass, Material-UI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solutions, utilizing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scalable and responsive full-stack applications 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developing and optimizing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data from various sources, including </w:t>
      </w:r>
      <w:r w:rsidRPr="00745DD3">
        <w:rPr>
          <w:rFonts w:ascii="Roboto Light" w:eastAsia="Roboto Light" w:hAnsi="Roboto Light" w:cs="Roboto Light"/>
          <w:b/>
          <w:bCs/>
          <w:color w:val="404040" w:themeColor="text1" w:themeTint="BF"/>
          <w:sz w:val="20"/>
          <w:szCs w:val="20"/>
        </w:rPr>
        <w:t xml:space="preserve">Segment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 centralized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for improved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full-stack applications that support analytics and reporting workflows, applying best practices in software design and clean coding principles to ensure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advocating for the adoption of new technologies and methodologies, resulting in enhanced performance and reliability of data infrastructure and APIs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debugging </w:t>
      </w:r>
      <w:r w:rsidRPr="00745DD3">
        <w:rPr>
          <w:rFonts w:ascii="Roboto Light" w:eastAsia="Roboto Light" w:hAnsi="Roboto Light" w:cs="Roboto Light"/>
          <w:b/>
          <w:bCs/>
          <w:color w:val="404040" w:themeColor="text1" w:themeTint="BF"/>
          <w:sz w:val="20"/>
          <w:szCs w:val="20"/>
        </w:rPr>
        <w:t xml:space="preserve">event tracking discrepancies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applications, ensuring accurate data flows and fostering better decision-making within product and growth teams through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analytics tools, such as </w:t>
      </w:r>
      <w:r w:rsidRPr="00745DD3">
        <w:rPr>
          <w:rFonts w:ascii="Roboto Light" w:eastAsia="Roboto Light" w:hAnsi="Roboto Light" w:cs="Roboto Light"/>
          <w:b/>
          <w:bCs/>
          <w:color w:val="404040" w:themeColor="text1" w:themeTint="BF"/>
          <w:sz w:val="20"/>
          <w:szCs w:val="20"/>
        </w:rPr>
        <w:t xml:space="preserve">GrowthBook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 tracking, cohort analysis, and funnel optimization, significantly enhancing user engagement metrics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always sharing knowledge and conducting code reviews, ensuring high-quality code and fostering a supportive, empathetic environment conducive to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aesthetically pleasing and user-friendly interfaces, collaborating closely with design teams to align the visual aspects with technical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software engineering processes and systems, allowing seamless onboarding for new team members and contributing to a knowledge-sharing culture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efficient caching strategies and improving the data retrieval processes, resulting in faster load times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modern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engineering team remains current with industry trends while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collaboration effectively by employing asynchronous communication tools, ensuring consistent productivity across different time zones while maintaining team cohesion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innovative problem-solving skills to tackle complex software development challenges, leading to the successful implementation of high-impact features that directly contributed to the company's ambitious growth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insights regarding software development trends and proposing new initiatives to leverage technology to meet the company's long-term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by practicing rigorous testing protocols,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performance of applications before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key features within large-scale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languages, impacting overall user engagement through responsive web applications and mobile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design and deploy web applications using full-stack frameworks, contributing significantly to project pipelines while enhancing team efficiency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and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ensuring performance to handle user operations with minimal latency, positively impacting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with front-end and back-end systems to ensure data consistency and accuracy, streamlining data exchange processes among diverse platforms and service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using analytics tools, identifying bottlenecks and improving response times, leading to a 20% increase in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sprint planning, backlog management, and task tracking to ensure consistent progress towards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delivering workshops on best coding practices, effective debugging, and new technologies adopted in the tech stack to bolster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implemented software architectures for various applications, focusing on scalability and maintainability while also upholding development best practices during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collaborations for product features by interpreting and implementing design guidelines, thus aligning technical outcomes with business objectives, enhancing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validate code quality, utilizing best testing frameworks to ensure that all new features were shipped with comprehensive coverage to guarantee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shift towards DevOps practices by integrating continuous integration and delivery into the deployment pipeline, enhancing the efficiency and reliability of software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their growth through hands-on assistance with ongoing projects and responsibilities, thus enhancing team dynamics and performance throughout various developmental stages.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