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Full Stack Engineer with over 11 years of experience in software development, focusing on scalable web and mobile applications. Proven expertise in developing immersive learning platforms and enhancing customer experiences through innovative solutions. Proficient in modern technologies with a robust understanding of both front-end and back-end development, aiming to deliver reliable, maintainable, and highly efficient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TypeScript, HTML5, CSS, SQL, JavaScript, Python,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.NET Core, React, Entity Framework, Kubernetes, Docker, ASP.NET MVC, Angular,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Cloud Services:</w:t>
      </w:r>
      <w:r w:rsidRPr="00745DD3">
        <w:rPr>
          <w:rFonts w:ascii="Roboto Light" w:eastAsia="Roboto Light" w:hAnsi="Roboto Light" w:cs="Roboto Light"/>
          <w:color w:val="404040" w:themeColor="text1" w:themeTint="BF"/>
          <w:sz w:val="20"/>
          <w:szCs w:val="20"/>
        </w:rPr>
        <w:t xml:space="preserve"> SQL Server, NoSQL, PostgreSQL, Azure, AWS, MongoDB,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Git, JIRA, Docker-Compose, Webpack, RESTful APIs, CI/CD processes, Agile methodologies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and Protocols:</w:t>
      </w:r>
      <w:r w:rsidRPr="00745DD3">
        <w:rPr>
          <w:rFonts w:ascii="Roboto Light" w:eastAsia="Roboto Light" w:hAnsi="Roboto Light" w:cs="Roboto Light"/>
          <w:color w:val="404040" w:themeColor="text1" w:themeTint="BF"/>
          <w:sz w:val="20"/>
          <w:szCs w:val="20"/>
        </w:rPr>
        <w:t xml:space="preserve"> REST, WebSockets, GraphQL, TCP/IP, HTTP/2, Level 4-7 protocols, RPC, Messaging Queues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scalable applications utilizing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 focus on side-by-side deployment strategies enabling seamless updates while ensuring high levels of application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designing web services that support various client technologies, including </w:t>
      </w:r>
      <w:r w:rsidRPr="00745DD3">
        <w:rPr>
          <w:rFonts w:ascii="Roboto Light" w:eastAsia="Roboto Light" w:hAnsi="Roboto Light" w:cs="Roboto Light"/>
          <w:b/>
          <w:bCs/>
          <w:color w:val="404040" w:themeColor="text1" w:themeTint="BF"/>
          <w:sz w:val="20"/>
          <w:szCs w:val="20"/>
        </w:rPr>
        <w:t xml:space="preserve">VR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enhancing training efficiency with real-time feedback mechanisms.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configurations for managing containerized applications, facilitating smooth deployments and scaling processes across cloud platforms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backend services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persistent storage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cloud-based solutions to enhance operational performance and customer satisfaction across the defense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software architecture to integrate advancements in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focusing on automated testing and deployment pipelines to reduce time-to-market for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teams to refine user interfaces, implementing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that leveraged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increased type safety and better maintainability of codebases.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engaged in end-to-end feature development, ensuring alignment with user stories while optimizing frontend performance through responsive design and efficient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implemented </w:t>
      </w:r>
      <w:r w:rsidRPr="00745DD3">
        <w:rPr>
          <w:rFonts w:ascii="Roboto Light" w:eastAsia="Roboto Light" w:hAnsi="Roboto Light" w:cs="Roboto Light"/>
          <w:b/>
          <w:bCs/>
          <w:color w:val="404040" w:themeColor="text1" w:themeTint="BF"/>
          <w:sz w:val="20"/>
          <w:szCs w:val="20"/>
        </w:rPr>
        <w:t xml:space="preserve">Test-Driven Development (TDD)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enhancing code quality and building a culture of continuous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object-relational mapping, which streamlined database interactions and improved data management for high-traffic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architectural decisions by leveraging knowledge of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specific use cases, balancing performance and scalability according to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administrative and analytics web applications, utilizing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connect with other platforms, ensuring seamless integration and data exchange.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Tuned server systems to optimize performance while managing competing priorities between feature enhancements, maintenance, and stakeholder deadlines in an agile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Git and Azure DevOps, automating the software build and deployment process, leading to significant reductions in manual efforts and deployment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logging and monitoring strategies using tools integrated within the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ensuring system reliability and quick incident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importance of collaboration within cross-functional teams to define and refine product requirements, leading to successful project outcomes and satisfied stakeholders.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ASP.NET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best practices in software development and enhancing user engagement through intuitive design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various </w:t>
      </w:r>
      <w:r w:rsidRPr="00745DD3">
        <w:rPr>
          <w:rFonts w:ascii="Roboto Light" w:eastAsia="Roboto Light" w:hAnsi="Roboto Light" w:cs="Roboto Light"/>
          <w:b/>
          <w:bCs/>
          <w:color w:val="404040" w:themeColor="text1" w:themeTint="BF"/>
          <w:sz w:val="20"/>
          <w:szCs w:val="20"/>
        </w:rPr>
        <w:t xml:space="preserve">RESTful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communication between client-side applications and backend services, enhancing responsiveness and functionality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integration of cloud solutions and services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the infrastructure to better support business continuity and operational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developers and project managers in an agile environment, utilizing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management and adherence to project timelines, fostering a productive team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containerization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development workflow and enable consistent environments from development to production, aligning with industry standards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discussions around microservices and service-oriented architecture, ensuring robust solutions that increased system modularity and deployment flexibility across various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code management, fostering a collaborative culture by implementing branching strategies for feature development and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throughout development, focusing on improving application security against common vulnerabilities and maintaining compliance with industry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core technologies, including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front-end frameworks, sharing knowledge and improving team capabilities while nurturing future talent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optimization strategies, analyzing API endpoints for inefficiencies and proposing improvements, leading to enhanced application speed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cross-disciplinary teams to deliver innovative tech solutions, aligning technical capabilities with business goals and significantly improving workflow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troubleshooting and debugging of application issues, employing strategic analysis to identify root causes and implement effective solutions to prevent recurrence.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