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Full Stack Developer with over 11 years of experience in software development, specializing in enterprise-level web and mobile applications. Proficient in building secure, scalable applications using modern technologies and frameworks. Strong collaborative skills and a commitment to delivering high-quality user experiences while ensuring compliance and usability standards are met.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Svelte, Tailwind CSS, Angular, Vue.js,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Bun, GraphQL, REST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AWS CDK, Lambda, Amplify, Docker, Kubernetes, Fargate,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Data Handling: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Firebase, Redis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 suite of responsive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enhanced user engagement and improving operational efficiencies across the SaaS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deployed microservices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Fargate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functionality and scalability of enterprise software solutions for diverse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UX/UI designers and product managers, crafting intuitive user interfaces that adhere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accessibility standards and provide seamless experiences for all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CDK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and manage cloud infrastructure as code, ensuring consistent environments across development, staging, and production while streamlining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creation and management of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testing and deployment phases, significantly reducing time to 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schemas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enhancing data accessibility across various frontend applications and internal tools while ensuring security and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into existing workflows through secure, compliant APIs, providing  reliable data connections and supporting a range of enterprise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performance tuning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designing efficient data models for high transaction volumes that align with enterprise-level security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methodology, conducting sprint planning, backlog grooming, and retrospectives ensuring seamless communication and iterative development processes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for each project, focusing on architectural decisions, versioning, and deployment pipelines to facilitate knowledge sharing among team members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promoting code quality, maintainability, and adherence to development standards, fostering a culture of continuous improvement and collaboration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training and mentoring junior developers on best practices in cloud development, modern frameworks, and overall software engineering principles, enhancing team capabilities and knowledge depth.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additional security measures and compliance checks during all development stages, ensuring adherence to industry standards and regulations for both internal and customer-facing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user testing sessions and gathered feedback to drive product iterations, ensuring solutions delivered high satisfaction rates among end-users and aligned with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evaluate and adopt new technologies and frameworks that align with the company's changing needs, ensuring the tech stack remains modern and competitive across industry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functionality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 services, ensuring real-time data synchronization and improving overall application reliability and performance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accessible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guidelines, ensuring that applications are usable for individuals with disabilities and meeting corporate compliance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gather user requirements, translating them into technical specifications, enhancing the clarity and quality of project deliverables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solutions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identification of performance bottlenecks and maximizing system uptime.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robust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software delivery through automated testing methodologies and reducing regression errors during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database schemas and optimized query performance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retrieval speeds and overall user experience during high-traffic periods, crucial for large-scale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leading to the selection of optimal design patterns and best practices for scalability, maintainability, and security within cloud-native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communicated technical concepts to non-technical stakeholders through clear documentation and presentations, fostering understanding and collaborative planning for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 sharing across teams by conducting workshops on cloud security practices and infrastructure as code methodologies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CDK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best-practices within development processes, ensuring compliance with the latest industry standards and safeguarding against data breaches and vulnerabilities focusing on confidentiality, integrity, and availability.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successful migration of legacy applications to AWS cloud infrastructure, improving scalability, enabling agile responses to market changes, and optimizing overall operational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for analytics and A/B testing, utilizing data to inform product decisions aligned with business objectives, furthering the growth and evolution of digital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